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FEB" w:rsidRDefault="00D42FEB" w:rsidP="00D42FEB">
      <w:pPr>
        <w:pStyle w:val="a3"/>
        <w:tabs>
          <w:tab w:val="left" w:pos="4680"/>
        </w:tabs>
        <w:jc w:val="left"/>
        <w:rPr>
          <w:sz w:val="22"/>
          <w:szCs w:val="22"/>
        </w:rPr>
      </w:pPr>
    </w:p>
    <w:p w:rsidR="00D42FEB" w:rsidRPr="00567BF8" w:rsidRDefault="00D42FEB" w:rsidP="00D42FEB">
      <w:pPr>
        <w:pStyle w:val="a3"/>
        <w:tabs>
          <w:tab w:val="left" w:pos="4680"/>
        </w:tabs>
        <w:ind w:left="-360" w:firstLine="180"/>
        <w:rPr>
          <w:sz w:val="22"/>
          <w:szCs w:val="22"/>
        </w:rPr>
      </w:pPr>
      <w:r w:rsidRPr="00567BF8">
        <w:rPr>
          <w:sz w:val="22"/>
          <w:szCs w:val="22"/>
        </w:rPr>
        <w:t xml:space="preserve">ДОГОВОР № </w:t>
      </w:r>
      <w:r>
        <w:rPr>
          <w:sz w:val="22"/>
          <w:szCs w:val="22"/>
        </w:rPr>
        <w:t>______</w:t>
      </w:r>
    </w:p>
    <w:p w:rsidR="00D42FEB" w:rsidRPr="00567BF8" w:rsidRDefault="00D42FEB" w:rsidP="00D42FEB">
      <w:pPr>
        <w:pStyle w:val="a3"/>
        <w:tabs>
          <w:tab w:val="left" w:pos="4680"/>
        </w:tabs>
        <w:rPr>
          <w:sz w:val="22"/>
          <w:szCs w:val="22"/>
        </w:rPr>
      </w:pPr>
      <w:r w:rsidRPr="00567BF8">
        <w:rPr>
          <w:sz w:val="22"/>
          <w:szCs w:val="22"/>
        </w:rPr>
        <w:t>на отпуск тепловой энергии</w:t>
      </w:r>
    </w:p>
    <w:p w:rsidR="00D42FEB" w:rsidRPr="00567BF8" w:rsidRDefault="00D42FEB" w:rsidP="00D42FEB">
      <w:pPr>
        <w:pStyle w:val="a3"/>
        <w:tabs>
          <w:tab w:val="left" w:pos="4680"/>
        </w:tabs>
        <w:rPr>
          <w:sz w:val="22"/>
          <w:szCs w:val="22"/>
        </w:rPr>
      </w:pPr>
      <w:r w:rsidRPr="00567BF8">
        <w:rPr>
          <w:sz w:val="22"/>
          <w:szCs w:val="22"/>
        </w:rPr>
        <w:t>и горячей воды</w:t>
      </w:r>
    </w:p>
    <w:p w:rsidR="00D42FEB" w:rsidRDefault="00D42FEB" w:rsidP="00D42FEB">
      <w:pPr>
        <w:tabs>
          <w:tab w:val="left" w:pos="4680"/>
        </w:tabs>
        <w:autoSpaceDE w:val="0"/>
        <w:autoSpaceDN w:val="0"/>
        <w:adjustRightInd w:val="0"/>
        <w:jc w:val="both"/>
        <w:rPr>
          <w:rFonts w:ascii="TimesNewRoman,Bold" w:hAnsi="TimesNewRoman,Bold"/>
          <w:bCs/>
          <w:sz w:val="20"/>
          <w:szCs w:val="20"/>
        </w:rPr>
      </w:pPr>
      <w:r w:rsidRPr="003842E5">
        <w:rPr>
          <w:rFonts w:ascii="TimesNewRoman,Bold" w:hAnsi="TimesNewRoman,Bold"/>
          <w:bCs/>
          <w:sz w:val="20"/>
          <w:szCs w:val="20"/>
        </w:rPr>
        <w:t>«</w:t>
      </w:r>
      <w:r>
        <w:rPr>
          <w:rFonts w:ascii="TimesNewRoman,Bold" w:hAnsi="TimesNewRoman,Bold"/>
          <w:bCs/>
          <w:sz w:val="20"/>
          <w:szCs w:val="20"/>
        </w:rPr>
        <w:t>____</w:t>
      </w:r>
      <w:r w:rsidRPr="003842E5">
        <w:rPr>
          <w:rFonts w:ascii="TimesNewRoman,Bold" w:hAnsi="TimesNewRoman,Bold"/>
          <w:bCs/>
          <w:sz w:val="20"/>
          <w:szCs w:val="20"/>
        </w:rPr>
        <w:t>»</w:t>
      </w:r>
      <w:r>
        <w:rPr>
          <w:rFonts w:ascii="TimesNewRoman,Bold" w:hAnsi="TimesNewRoman,Bold"/>
          <w:bCs/>
          <w:sz w:val="20"/>
          <w:szCs w:val="20"/>
        </w:rPr>
        <w:t xml:space="preserve"> __________ </w:t>
      </w:r>
      <w:r w:rsidRPr="003842E5">
        <w:rPr>
          <w:rFonts w:ascii="TimesNewRoman,Bold" w:hAnsi="TimesNewRoman,Bold"/>
          <w:bCs/>
          <w:sz w:val="20"/>
          <w:szCs w:val="20"/>
        </w:rPr>
        <w:t>20</w:t>
      </w:r>
      <w:r>
        <w:rPr>
          <w:rFonts w:ascii="TimesNewRoman,Bold" w:hAnsi="TimesNewRoman,Bold"/>
          <w:bCs/>
          <w:sz w:val="20"/>
          <w:szCs w:val="20"/>
        </w:rPr>
        <w:t>____</w:t>
      </w:r>
      <w:r w:rsidRPr="003842E5">
        <w:rPr>
          <w:rFonts w:ascii="TimesNewRoman,Bold" w:hAnsi="TimesNewRoman,Bold"/>
          <w:bCs/>
          <w:sz w:val="20"/>
          <w:szCs w:val="20"/>
        </w:rPr>
        <w:t>г.</w:t>
      </w:r>
      <w:r w:rsidRPr="00FA68CD">
        <w:rPr>
          <w:rFonts w:ascii="TimesNewRoman,Bold" w:hAnsi="TimesNewRoman,Bold"/>
          <w:bCs/>
          <w:sz w:val="20"/>
          <w:szCs w:val="20"/>
        </w:rPr>
        <w:tab/>
      </w:r>
      <w:r w:rsidRPr="00FA68CD">
        <w:rPr>
          <w:rFonts w:ascii="TimesNewRoman,Bold" w:hAnsi="TimesNewRoman,Bold"/>
          <w:bCs/>
          <w:sz w:val="20"/>
          <w:szCs w:val="20"/>
        </w:rPr>
        <w:tab/>
      </w:r>
      <w:r w:rsidRPr="00FA68CD">
        <w:rPr>
          <w:rFonts w:ascii="TimesNewRoman,Bold" w:hAnsi="TimesNewRoman,Bold"/>
          <w:bCs/>
          <w:sz w:val="20"/>
          <w:szCs w:val="20"/>
        </w:rPr>
        <w:tab/>
      </w:r>
      <w:r w:rsidRPr="00FA68CD">
        <w:rPr>
          <w:rFonts w:ascii="TimesNewRoman,Bold" w:hAnsi="TimesNewRoman,Bold"/>
          <w:bCs/>
          <w:sz w:val="20"/>
          <w:szCs w:val="20"/>
        </w:rPr>
        <w:tab/>
      </w:r>
      <w:r w:rsidRPr="00FA68CD">
        <w:rPr>
          <w:rFonts w:ascii="TimesNewRoman,Bold" w:hAnsi="TimesNewRoman,Bold"/>
          <w:bCs/>
          <w:sz w:val="20"/>
          <w:szCs w:val="20"/>
        </w:rPr>
        <w:tab/>
      </w:r>
      <w:r w:rsidRPr="00FA68CD">
        <w:rPr>
          <w:rFonts w:ascii="TimesNewRoman,Bold" w:hAnsi="TimesNewRoman,Bold"/>
          <w:bCs/>
          <w:sz w:val="20"/>
          <w:szCs w:val="20"/>
        </w:rPr>
        <w:tab/>
      </w:r>
      <w:r w:rsidRPr="00FA68CD">
        <w:rPr>
          <w:rFonts w:ascii="TimesNewRoman,Bold" w:hAnsi="TimesNewRoman,Bold"/>
          <w:bCs/>
          <w:sz w:val="20"/>
          <w:szCs w:val="20"/>
        </w:rPr>
        <w:tab/>
      </w:r>
      <w:r>
        <w:rPr>
          <w:rFonts w:ascii="TimesNewRoman,Bold" w:hAnsi="TimesNewRoman,Bold"/>
          <w:bCs/>
          <w:sz w:val="20"/>
          <w:szCs w:val="20"/>
        </w:rPr>
        <w:t xml:space="preserve">          </w:t>
      </w:r>
      <w:r w:rsidRPr="00FA68CD">
        <w:rPr>
          <w:rFonts w:ascii="TimesNewRoman,Bold" w:hAnsi="TimesNewRoman,Bold"/>
          <w:bCs/>
          <w:sz w:val="20"/>
          <w:szCs w:val="20"/>
        </w:rPr>
        <w:t xml:space="preserve">г. Борисоглебск</w:t>
      </w:r>
    </w:p>
    <w:p w:rsidR="00D42FEB" w:rsidRPr="00FA68CD" w:rsidRDefault="00D42FEB" w:rsidP="00D42FEB">
      <w:pPr>
        <w:tabs>
          <w:tab w:val="left" w:pos="4680"/>
        </w:tabs>
        <w:autoSpaceDE w:val="0"/>
        <w:autoSpaceDN w:val="0"/>
        <w:adjustRightInd w:val="0"/>
        <w:jc w:val="both"/>
        <w:rPr>
          <w:rFonts w:ascii="TimesNewRoman,Bold" w:hAnsi="TimesNewRoman,Bold"/>
          <w:bCs/>
          <w:sz w:val="20"/>
          <w:szCs w:val="20"/>
        </w:rPr>
      </w:pPr>
    </w:p>
    <w:p w:rsidR="00D42FEB" w:rsidRPr="0025444E" w:rsidRDefault="00D42FEB" w:rsidP="00D42FEB">
      <w:pPr>
        <w:tabs>
          <w:tab w:val="left" w:pos="567"/>
        </w:tabs>
        <w:autoSpaceDE w:val="0"/>
        <w:autoSpaceDN w:val="0"/>
        <w:adjustRightInd w:val="0"/>
        <w:jc w:val="both"/>
        <w:rPr>
          <w:sz w:val="21"/>
          <w:szCs w:val="21"/>
        </w:rPr>
      </w:pPr>
      <w:r w:rsidRPr="0025444E">
        <w:rPr>
          <w:b/>
          <w:sz w:val="21"/>
          <w:szCs w:val="21"/>
        </w:rPr>
        <w:tab/>
        <w:t xml:space="preserve">Муниципальное унитарное предприятие Борисоглебского городского округа Воронежской области «Борисоглебские теплосети»</w:t>
      </w:r>
      <w:r w:rsidRPr="0025444E">
        <w:rPr>
          <w:sz w:val="21"/>
          <w:szCs w:val="21"/>
        </w:rPr>
        <w:t>, именуемое в дальнейшем «</w:t>
      </w:r>
      <w:proofErr w:type="spellStart"/>
      <w:r w:rsidRPr="0025444E">
        <w:rPr>
          <w:sz w:val="21"/>
          <w:szCs w:val="21"/>
        </w:rPr>
        <w:t>Энергоснабжающая</w:t>
      </w:r>
      <w:proofErr w:type="spellEnd"/>
      <w:r w:rsidRPr="0025444E">
        <w:rPr>
          <w:sz w:val="21"/>
          <w:szCs w:val="21"/>
        </w:rPr>
        <w:t xml:space="preserve"> организация», в лице директора Егоровой Анжелы Анатольевны, действующей на основании Устава, с одной стороны, и</w:t>
      </w:r>
      <w:r w:rsidRPr="0025444E">
        <w:rPr>
          <w:b/>
          <w:sz w:val="21"/>
          <w:szCs w:val="21"/>
        </w:rPr>
        <w:t xml:space="preserve"> ____________________________________________________, </w:t>
      </w:r>
      <w:r w:rsidRPr="0025444E">
        <w:rPr>
          <w:sz w:val="21"/>
          <w:szCs w:val="21"/>
        </w:rPr>
        <w:t>именуемое в дальнейшем «Абонент», в лице _________________________________________________________________________________________, действующий на основании ____________________________________________, с другой стороны, заключили настоящий договор о нижеследующем:</w:t>
      </w:r>
    </w:p>
    <w:p w:rsidR="00D42FEB" w:rsidRPr="0025444E" w:rsidRDefault="00D42FEB" w:rsidP="00D42FEB">
      <w:pPr>
        <w:pStyle w:val="1"/>
        <w:tabs>
          <w:tab w:val="left" w:pos="567"/>
          <w:tab w:val="left" w:pos="4680"/>
        </w:tabs>
        <w:ind w:firstLine="539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sz w:val="21"/>
          <w:szCs w:val="21"/>
        </w:rPr>
        <w:t>I. Предмет договора</w:t>
      </w:r>
    </w:p>
    <w:p w:rsidR="00D42FEB" w:rsidRPr="0025444E" w:rsidRDefault="00D42FEB" w:rsidP="00D42FEB">
      <w:pPr>
        <w:pStyle w:val="a5"/>
        <w:tabs>
          <w:tab w:val="left" w:pos="567"/>
          <w:tab w:val="left" w:pos="4680"/>
        </w:tabs>
        <w:ind w:firstLine="539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sz w:val="21"/>
          <w:szCs w:val="21"/>
        </w:rPr>
        <w:t>1.1. По настоящему договору «</w:t>
      </w:r>
      <w:proofErr w:type="spellStart"/>
      <w:r w:rsidRPr="0025444E">
        <w:rPr>
          <w:rFonts w:ascii="Times New Roman" w:hAnsi="Times New Roman"/>
          <w:sz w:val="21"/>
          <w:szCs w:val="21"/>
        </w:rPr>
        <w:t>Энергоснабжающая</w:t>
      </w:r>
      <w:proofErr w:type="spellEnd"/>
      <w:r w:rsidRPr="0025444E">
        <w:rPr>
          <w:rFonts w:ascii="Times New Roman" w:hAnsi="Times New Roman"/>
          <w:sz w:val="21"/>
          <w:szCs w:val="21"/>
        </w:rPr>
        <w:t xml:space="preserve"> организация» (далее «ЭСО») обеспечивает поставку тепловой энергии и горячей воды «Абоненту» через присоединенную сеть до границы эксплуатационной ответственности (балансовой принадлежности), а «Абонент» обязуется своевременно оплачивать принятую тепловую энергию, а также соблюдать предусмотренный договором режим ее потребления, обеспечивать безопасность эксплуатации находящихся в его ведении систем теплопотребления и исправность используемых им приборов и оборудования, связанных с потреблением тепловой энергии.</w:t>
      </w:r>
    </w:p>
    <w:p w:rsidR="00D42FEB" w:rsidRPr="0025444E" w:rsidRDefault="00D42FEB" w:rsidP="00D42FEB">
      <w:pPr>
        <w:pStyle w:val="a5"/>
        <w:tabs>
          <w:tab w:val="left" w:pos="567"/>
          <w:tab w:val="left" w:pos="4680"/>
        </w:tabs>
        <w:ind w:firstLine="539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sz w:val="21"/>
          <w:szCs w:val="21"/>
        </w:rPr>
        <w:t>1.2. Границы эксплуатационной ответственности (балансовой принадлежности) устанавливаются в соответствии с Приложением №2.</w:t>
      </w:r>
    </w:p>
    <w:p w:rsidR="00FB7AF2" w:rsidRPr="0025444E" w:rsidRDefault="00FB7AF2" w:rsidP="00FB7AF2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25444E">
        <w:rPr>
          <w:sz w:val="21"/>
          <w:szCs w:val="21"/>
        </w:rPr>
        <w:t xml:space="preserve">1.3. При выполнении настоящего договора, а также по всем вопросам, не оговоренным настоящим договором, Стороны обязуются руководствоваться Федеральным законом от 27.07.2009 № 190-ФЗ «О теплоснабжении», Постановлением Правительства РФ № 124 от 14.02.2012г  "О правилах, обязательных при заключении договоров снабжения коммунальными ресурсами" (вместе с "Правилами,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</w:t>
      </w:r>
      <w:proofErr w:type="spellStart"/>
      <w:r w:rsidRPr="0025444E">
        <w:rPr>
          <w:sz w:val="21"/>
          <w:szCs w:val="21"/>
        </w:rPr>
        <w:t>ресурсоснабжающими</w:t>
      </w:r>
      <w:proofErr w:type="spellEnd"/>
      <w:r w:rsidRPr="0025444E">
        <w:rPr>
          <w:sz w:val="21"/>
          <w:szCs w:val="21"/>
        </w:rPr>
        <w:t xml:space="preserve"> организациями"), Правилами организации теплоснабжения в Российской Федерации, утвержденными Постановлением Правительства РФ от 08.08.2012 № 808 «Об организации теплоснабжения в Российской Федерации и о внесении изменений в некоторые акты Правительства Российской Федерации» (далее - Правила организации теплоснабжения), Гражданским кодексом РФ, Федеральным законом от 23.11.2009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Федерации», Правилами коммерческого учета тепловой энергии, утвержденных постановлением Правительства РФ от 18.11.2013 № 1034 (далее - Правила коммерческого учета тепловой энергии, теплоносителя), Методикой осуществления коммерческого учета тепловой энергии, утвержденной Приказом Минстроя России от 17.03.2014 № 99/</w:t>
      </w:r>
      <w:proofErr w:type="spellStart"/>
      <w:r w:rsidRPr="0025444E">
        <w:rPr>
          <w:sz w:val="21"/>
          <w:szCs w:val="21"/>
        </w:rPr>
        <w:t>пр</w:t>
      </w:r>
      <w:proofErr w:type="spellEnd"/>
      <w:r w:rsidRPr="0025444E">
        <w:rPr>
          <w:sz w:val="21"/>
          <w:szCs w:val="21"/>
        </w:rPr>
        <w:t>, Правилами технической эксплуатации энергоустановок, утвержденными Приказом Минэнерго РФ от 24.03.2003 № 115 и иные нормативные правовые акты, в том числе субъектов Российской Федерации.</w:t>
      </w:r>
    </w:p>
    <w:p w:rsidR="00FB7AF2" w:rsidRPr="0025444E" w:rsidRDefault="00FB7AF2" w:rsidP="00FB7AF2">
      <w:pPr>
        <w:widowControl w:val="0"/>
        <w:spacing w:line="259" w:lineRule="exact"/>
        <w:ind w:firstLine="360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В случае внесения изменений в вышеуказанные нормативные акты, а также в случае принятия новых нормативных актов, регулирующих отношения между Сторонами, внесения соответствующих изменений в настоящий договор не требуется. В случае, если положения настоящего договора противоречат нормам действующего законодательства, Стороны руководствуются нормами действующего законодательства.</w:t>
      </w:r>
    </w:p>
    <w:p w:rsidR="00FB7AF2" w:rsidRPr="0025444E" w:rsidRDefault="00FB7AF2" w:rsidP="00D42FEB">
      <w:pPr>
        <w:pStyle w:val="a5"/>
        <w:tabs>
          <w:tab w:val="left" w:pos="567"/>
          <w:tab w:val="left" w:pos="4680"/>
        </w:tabs>
        <w:ind w:firstLine="539"/>
        <w:rPr>
          <w:rFonts w:ascii="Times New Roman" w:hAnsi="Times New Roman"/>
          <w:sz w:val="21"/>
          <w:szCs w:val="21"/>
        </w:rPr>
      </w:pPr>
    </w:p>
    <w:p w:rsidR="00D42FEB" w:rsidRPr="0025444E" w:rsidRDefault="00D42FEB" w:rsidP="00D42FEB">
      <w:pPr>
        <w:pStyle w:val="1"/>
        <w:tabs>
          <w:tab w:val="left" w:pos="4680"/>
        </w:tabs>
        <w:ind w:firstLine="539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sz w:val="21"/>
          <w:szCs w:val="21"/>
        </w:rPr>
        <w:t>II. Права и обязанности «</w:t>
      </w:r>
      <w:proofErr w:type="spellStart"/>
      <w:r w:rsidRPr="0025444E">
        <w:rPr>
          <w:rFonts w:ascii="Times New Roman" w:hAnsi="Times New Roman"/>
          <w:sz w:val="21"/>
          <w:szCs w:val="21"/>
        </w:rPr>
        <w:t>Энергоснабжающей</w:t>
      </w:r>
      <w:proofErr w:type="spellEnd"/>
      <w:r w:rsidRPr="0025444E">
        <w:rPr>
          <w:rFonts w:ascii="Times New Roman" w:hAnsi="Times New Roman"/>
          <w:sz w:val="21"/>
          <w:szCs w:val="21"/>
        </w:rPr>
        <w:t xml:space="preserve"> организации»</w:t>
      </w:r>
    </w:p>
    <w:p w:rsidR="00D42FEB" w:rsidRPr="0025444E" w:rsidRDefault="00D42FEB" w:rsidP="00D42FEB">
      <w:pPr>
        <w:tabs>
          <w:tab w:val="left" w:pos="4680"/>
        </w:tabs>
        <w:autoSpaceDE w:val="0"/>
        <w:autoSpaceDN w:val="0"/>
        <w:adjustRightInd w:val="0"/>
        <w:ind w:firstLine="539"/>
        <w:jc w:val="both"/>
        <w:rPr>
          <w:b/>
          <w:sz w:val="21"/>
          <w:szCs w:val="21"/>
        </w:rPr>
      </w:pPr>
      <w:r w:rsidRPr="0025444E">
        <w:rPr>
          <w:b/>
          <w:sz w:val="21"/>
          <w:szCs w:val="21"/>
        </w:rPr>
        <w:t xml:space="preserve">2.1. </w:t>
      </w:r>
      <w:proofErr w:type="spellStart"/>
      <w:r w:rsidRPr="0025444E">
        <w:rPr>
          <w:b/>
          <w:sz w:val="21"/>
          <w:szCs w:val="21"/>
        </w:rPr>
        <w:t>Энергоснабжающая</w:t>
      </w:r>
      <w:proofErr w:type="spellEnd"/>
      <w:r w:rsidRPr="0025444E">
        <w:rPr>
          <w:b/>
          <w:sz w:val="21"/>
          <w:szCs w:val="21"/>
        </w:rPr>
        <w:t xml:space="preserve"> организация обязана:</w:t>
      </w:r>
    </w:p>
    <w:p w:rsidR="00D42FEB" w:rsidRPr="0025444E" w:rsidRDefault="00D42FEB" w:rsidP="00D42FEB">
      <w:pPr>
        <w:tabs>
          <w:tab w:val="left" w:pos="4680"/>
        </w:tabs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2.1.1. Подавать «Абоненту» тепловую энергию и горячую воду по сетям «ЭСО» до границы эксплуатационной ответственности (балансовой принадлежности) (Приложение №2) в соответствии с установленными настоящим договором величинами теплопотребления (Приложение №1).</w:t>
      </w:r>
    </w:p>
    <w:p w:rsidR="00D42FEB" w:rsidRPr="0025444E" w:rsidRDefault="00D42FEB" w:rsidP="00D42FEB">
      <w:pPr>
        <w:tabs>
          <w:tab w:val="left" w:pos="4680"/>
        </w:tabs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2.1.2. Обеспечивать гарантированную надежность теплоснабжения до границы эксплуатационной ответственности (балансовой принадлежности) «ЭСО», в соответствии с Приложением №2.</w:t>
      </w:r>
    </w:p>
    <w:p w:rsidR="00D42FEB" w:rsidRPr="0025444E" w:rsidRDefault="00D42FEB" w:rsidP="00D42FEB">
      <w:pPr>
        <w:tabs>
          <w:tab w:val="left" w:pos="4680"/>
        </w:tabs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 xml:space="preserve">2.1.3. Поддерживать в исправном техническом состоянии </w:t>
      </w:r>
      <w:proofErr w:type="spellStart"/>
      <w:r w:rsidRPr="0025444E">
        <w:rPr>
          <w:sz w:val="21"/>
          <w:szCs w:val="21"/>
        </w:rPr>
        <w:t>энергооборудование</w:t>
      </w:r>
      <w:proofErr w:type="spellEnd"/>
      <w:r w:rsidRPr="0025444E">
        <w:rPr>
          <w:sz w:val="21"/>
          <w:szCs w:val="21"/>
        </w:rPr>
        <w:t xml:space="preserve"> и сети до границы эксплуатационной ответственности (балансовой принадлежности) (Приложение №2).</w:t>
      </w:r>
    </w:p>
    <w:p w:rsidR="00D42FEB" w:rsidRPr="0025444E" w:rsidRDefault="00D42FEB" w:rsidP="00D42FEB">
      <w:pPr>
        <w:tabs>
          <w:tab w:val="left" w:pos="4680"/>
        </w:tabs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 xml:space="preserve">2.1.4. Выполнять требования и предписания </w:t>
      </w:r>
      <w:proofErr w:type="spellStart"/>
      <w:r w:rsidRPr="0025444E">
        <w:rPr>
          <w:sz w:val="21"/>
          <w:szCs w:val="21"/>
        </w:rPr>
        <w:t>Ростехнадзора</w:t>
      </w:r>
      <w:proofErr w:type="spellEnd"/>
      <w:r w:rsidRPr="0025444E">
        <w:rPr>
          <w:sz w:val="21"/>
          <w:szCs w:val="21"/>
        </w:rPr>
        <w:t>, принятые в пределах его полномочий, и устранять нарушения, выявленные данной организацией при проведении мероприятий по контролю.</w:t>
      </w:r>
    </w:p>
    <w:p w:rsidR="00D42FEB" w:rsidRPr="0025444E" w:rsidRDefault="00D42FEB" w:rsidP="00D42FEB">
      <w:pPr>
        <w:tabs>
          <w:tab w:val="left" w:pos="4680"/>
        </w:tabs>
        <w:autoSpaceDE w:val="0"/>
        <w:autoSpaceDN w:val="0"/>
        <w:adjustRightInd w:val="0"/>
        <w:ind w:firstLine="539"/>
        <w:jc w:val="both"/>
        <w:rPr>
          <w:b/>
          <w:sz w:val="21"/>
          <w:szCs w:val="21"/>
        </w:rPr>
      </w:pPr>
      <w:r w:rsidRPr="0025444E">
        <w:rPr>
          <w:b/>
          <w:sz w:val="21"/>
          <w:szCs w:val="21"/>
        </w:rPr>
        <w:t xml:space="preserve">2.2. </w:t>
      </w:r>
      <w:proofErr w:type="spellStart"/>
      <w:r w:rsidRPr="0025444E">
        <w:rPr>
          <w:b/>
          <w:sz w:val="21"/>
          <w:szCs w:val="21"/>
        </w:rPr>
        <w:t>Энергоснабжающая</w:t>
      </w:r>
      <w:proofErr w:type="spellEnd"/>
      <w:r w:rsidRPr="0025444E">
        <w:rPr>
          <w:b/>
          <w:sz w:val="21"/>
          <w:szCs w:val="21"/>
        </w:rPr>
        <w:t xml:space="preserve"> организация имеет право:</w:t>
      </w:r>
    </w:p>
    <w:p w:rsidR="00D42FEB" w:rsidRPr="0025444E" w:rsidRDefault="00D42FEB" w:rsidP="00D42FEB">
      <w:pPr>
        <w:tabs>
          <w:tab w:val="left" w:pos="4680"/>
        </w:tabs>
        <w:autoSpaceDE w:val="0"/>
        <w:autoSpaceDN w:val="0"/>
        <w:adjustRightInd w:val="0"/>
        <w:ind w:firstLine="539"/>
        <w:jc w:val="both"/>
        <w:rPr>
          <w:iCs/>
          <w:sz w:val="21"/>
          <w:szCs w:val="21"/>
        </w:rPr>
      </w:pPr>
      <w:r w:rsidRPr="0025444E">
        <w:rPr>
          <w:iCs/>
          <w:sz w:val="21"/>
          <w:szCs w:val="21"/>
        </w:rPr>
        <w:t xml:space="preserve">2.2.1. Рассматривать заявку Абонента на изменение договорных величин теплопотребления. 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2.2.2. Ограничить или приостановить предоставление коммунальных услуг в порядке и в случаях, предусмотренных Правилами предоставления коммунальных услуг, утвержденными Постановлением Правительства РФ от 06.05.2011г. №354.</w:t>
      </w:r>
    </w:p>
    <w:p w:rsidR="00D42FEB" w:rsidRPr="0025444E" w:rsidRDefault="00D42FEB" w:rsidP="00D42FEB">
      <w:pPr>
        <w:pStyle w:val="a5"/>
        <w:ind w:firstLine="539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sz w:val="21"/>
          <w:szCs w:val="21"/>
        </w:rPr>
        <w:t xml:space="preserve">2.2.3. Осуществлять контроль за работой приборов учета «Абонента». Производить доначисления размера платы за коммунальные услуги в случае выявления факта несанкционированных вмешательств в работу прибора </w:t>
      </w:r>
      <w:r w:rsidRPr="0025444E">
        <w:rPr>
          <w:rFonts w:ascii="Times New Roman" w:hAnsi="Times New Roman"/>
          <w:sz w:val="21"/>
          <w:szCs w:val="21"/>
        </w:rPr>
        <w:lastRenderedPageBreak/>
        <w:t>учета, в порядке, предусмотренном Правилами предоставления коммунальных услуг, утвержденными Постановлением Правительства РФ от 06.05.2011г. №354.</w:t>
      </w:r>
    </w:p>
    <w:p w:rsidR="00D42FEB" w:rsidRPr="0025444E" w:rsidRDefault="00D42FEB" w:rsidP="00D42FEB">
      <w:pPr>
        <w:pStyle w:val="a5"/>
        <w:ind w:firstLine="539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sz w:val="21"/>
          <w:szCs w:val="21"/>
        </w:rPr>
        <w:t>2.2.4. При соблюдении порядка введения ограничения (прекращения) подачи тепловой энергии со стороны «ЭСО» и наличия неоплаченной задолженности за потребленную тепловую энергию со стороны Абонента, а также в случае отсутствия акта готовности системы теплопотребления и тепловой сети, «ЭСО» имеет право не производить подачу теплоносителя с начала нового отопительного периода.</w:t>
      </w:r>
    </w:p>
    <w:p w:rsidR="00D42FEB" w:rsidRPr="0025444E" w:rsidRDefault="00D42FEB" w:rsidP="00D42FEB">
      <w:pPr>
        <w:pStyle w:val="a5"/>
        <w:ind w:firstLine="539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sz w:val="21"/>
          <w:szCs w:val="21"/>
        </w:rPr>
        <w:t>2.2.5. В одностороннем порядке, путем направления уведомления «Абоненту», изменять свои банковские реквизиты, указанные в настоящем договоре.</w:t>
      </w:r>
    </w:p>
    <w:p w:rsidR="00D42FEB" w:rsidRPr="0025444E" w:rsidRDefault="00D42FEB" w:rsidP="00D42FEB">
      <w:pPr>
        <w:pStyle w:val="a5"/>
        <w:ind w:firstLine="539"/>
        <w:jc w:val="center"/>
        <w:rPr>
          <w:rFonts w:ascii="Times New Roman" w:hAnsi="Times New Roman"/>
          <w:b/>
          <w:sz w:val="21"/>
          <w:szCs w:val="21"/>
        </w:rPr>
      </w:pPr>
      <w:r w:rsidRPr="0025444E">
        <w:rPr>
          <w:rFonts w:ascii="Times New Roman" w:hAnsi="Times New Roman"/>
          <w:b/>
          <w:sz w:val="21"/>
          <w:szCs w:val="21"/>
          <w:lang w:val="en-US"/>
        </w:rPr>
        <w:t>III</w:t>
      </w:r>
      <w:r w:rsidRPr="0025444E">
        <w:rPr>
          <w:rFonts w:ascii="Times New Roman" w:hAnsi="Times New Roman"/>
          <w:b/>
          <w:sz w:val="21"/>
          <w:szCs w:val="21"/>
        </w:rPr>
        <w:t>. Права и обязанности «Абонента»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b/>
          <w:i/>
          <w:iCs/>
          <w:sz w:val="21"/>
          <w:szCs w:val="21"/>
        </w:rPr>
      </w:pPr>
      <w:r w:rsidRPr="0025444E">
        <w:rPr>
          <w:b/>
          <w:sz w:val="21"/>
          <w:szCs w:val="21"/>
        </w:rPr>
        <w:t>3.1. «Абонент» обязан:</w:t>
      </w:r>
    </w:p>
    <w:p w:rsidR="00D42FEB" w:rsidRPr="0025444E" w:rsidRDefault="00D42FEB" w:rsidP="00D42FEB">
      <w:pPr>
        <w:pStyle w:val="11"/>
        <w:autoSpaceDE w:val="0"/>
        <w:autoSpaceDN w:val="0"/>
        <w:adjustRightInd w:val="0"/>
        <w:spacing w:after="0" w:line="240" w:lineRule="auto"/>
        <w:ind w:left="0" w:firstLine="539"/>
        <w:jc w:val="both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iCs/>
          <w:sz w:val="21"/>
          <w:szCs w:val="21"/>
        </w:rPr>
        <w:t>3.1.1. Оплачивать принятую тепловую энергию и теплоноситель в соответствии с условиями настоящего договора.</w:t>
      </w:r>
      <w:r w:rsidRPr="0025444E">
        <w:rPr>
          <w:rFonts w:ascii="Times New Roman" w:hAnsi="Times New Roman"/>
          <w:sz w:val="21"/>
          <w:szCs w:val="21"/>
        </w:rPr>
        <w:t xml:space="preserve"> </w:t>
      </w:r>
    </w:p>
    <w:p w:rsidR="00D42FEB" w:rsidRPr="0025444E" w:rsidRDefault="00D42FEB" w:rsidP="00D42FEB">
      <w:pPr>
        <w:pStyle w:val="a5"/>
        <w:ind w:firstLine="539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sz w:val="21"/>
          <w:szCs w:val="21"/>
        </w:rPr>
        <w:t>3.1.2. Соблюдать «Правила технической эксплуатации тепловых энергоустановок», «Правила учета тепловой энергии и теплоносителя», обязательства, предусмотренные Правилами предоставления коммунальных услуг, утвержденными Постановлением Правительства РФ от 06.05.2011г. №354.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sz w:val="21"/>
          <w:szCs w:val="21"/>
        </w:rPr>
        <w:t xml:space="preserve">3.1.3. </w:t>
      </w:r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Для поддержания устойчивого гидравлического режима работы источника тепловой энергии, согласовывать с «ЭСО» отключение своих </w:t>
      </w:r>
      <w:proofErr w:type="spellStart"/>
      <w:r w:rsidRPr="0025444E">
        <w:rPr>
          <w:rFonts w:ascii="Times New Roman" w:hAnsi="Times New Roman"/>
          <w:b w:val="0"/>
          <w:bCs w:val="0"/>
          <w:sz w:val="21"/>
          <w:szCs w:val="21"/>
        </w:rPr>
        <w:t>теплопотребляющих</w:t>
      </w:r>
      <w:proofErr w:type="spellEnd"/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 установок и производить ремонт во время плановой остановки котельной.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iCs/>
          <w:sz w:val="21"/>
          <w:szCs w:val="21"/>
        </w:rPr>
      </w:pPr>
      <w:r w:rsidRPr="0025444E">
        <w:rPr>
          <w:iCs/>
          <w:sz w:val="21"/>
          <w:szCs w:val="21"/>
        </w:rPr>
        <w:t>3.1.4. Устанавливать приборы учета тепловой энергии и горячей воды только по согласованию с «ЭСО».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iCs/>
          <w:sz w:val="21"/>
          <w:szCs w:val="21"/>
        </w:rPr>
      </w:pPr>
      <w:r w:rsidRPr="0025444E">
        <w:rPr>
          <w:iCs/>
          <w:sz w:val="21"/>
          <w:szCs w:val="21"/>
        </w:rPr>
        <w:t>3.1.5. Время выхода из строя узла учета тепловой энергии и показания прибора учета (на момент выхода из строя) фиксируется соответствующей записью в журнале с немедленным (не более чем в течение суток) уведомлением об этом «ЭСО».</w:t>
      </w:r>
    </w:p>
    <w:p w:rsidR="00D42FEB" w:rsidRPr="0025444E" w:rsidRDefault="00D42FEB" w:rsidP="00D42FEB">
      <w:pPr>
        <w:pStyle w:val="2"/>
        <w:ind w:firstLine="539"/>
        <w:rPr>
          <w:rFonts w:ascii="Times New Roman" w:hAnsi="Times New Roman"/>
          <w:szCs w:val="21"/>
        </w:rPr>
      </w:pPr>
      <w:r w:rsidRPr="0025444E">
        <w:rPr>
          <w:rFonts w:ascii="Times New Roman" w:hAnsi="Times New Roman"/>
          <w:szCs w:val="21"/>
        </w:rPr>
        <w:t xml:space="preserve">3.1.6. При наличии приборов учета тепловой энергии (горячей воды) </w:t>
      </w:r>
      <w:r w:rsidR="00FB7AF2" w:rsidRPr="0025444E">
        <w:rPr>
          <w:rFonts w:ascii="Times New Roman" w:hAnsi="Times New Roman"/>
          <w:szCs w:val="21"/>
        </w:rPr>
        <w:t>до 24</w:t>
      </w:r>
      <w:r w:rsidRPr="0025444E">
        <w:rPr>
          <w:rFonts w:ascii="Times New Roman" w:hAnsi="Times New Roman"/>
          <w:szCs w:val="21"/>
        </w:rPr>
        <w:t xml:space="preserve"> числа текущего месяца - представлять в «ЭСО» акт снятия данных с прибора учета по установленной форме (Приложение №3), а по отдельному запросу посуточный и почасовой архив измеряемых величин (на бумажном или электронном носителе), диаграммы самопишущих приборов, а также другие материалы и сведения, касающиеся организации и ведения учета теплопотребления за истекший расчетный месяц. Без подписи представителя «ЭСО» данный акт для расчета не принимается.</w:t>
      </w:r>
    </w:p>
    <w:p w:rsidR="00D42FEB" w:rsidRPr="0025444E" w:rsidRDefault="00D42FEB" w:rsidP="00D42FEB">
      <w:pPr>
        <w:pStyle w:val="3"/>
        <w:ind w:firstLine="539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sz w:val="21"/>
          <w:szCs w:val="21"/>
        </w:rPr>
        <w:t>3.1.7. Беспрепятственно допускать представителя «ЭСО» для контроля за режимом теплопотребления и состоянием приборов учета.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3.1.8. Обеспечивать наличие и сохранность контрольных пломб, индикаторов антимагнитных пломб, а также других устройств, позволяющих фиксировать факт несанкционированных вмешательств в работу прибора учета.</w:t>
      </w:r>
    </w:p>
    <w:p w:rsidR="00D42FEB" w:rsidRPr="0025444E" w:rsidRDefault="00D42FEB" w:rsidP="00D42FEB">
      <w:pPr>
        <w:pStyle w:val="2"/>
        <w:ind w:firstLine="539"/>
        <w:rPr>
          <w:rFonts w:ascii="Times New Roman" w:hAnsi="Times New Roman"/>
          <w:szCs w:val="21"/>
        </w:rPr>
      </w:pPr>
      <w:r w:rsidRPr="0025444E">
        <w:rPr>
          <w:rFonts w:ascii="Times New Roman" w:hAnsi="Times New Roman"/>
          <w:szCs w:val="21"/>
        </w:rPr>
        <w:t>3.1.9. Обеспечивать сохранность и безопасность эксплуатации принадлежащих «ЭСО» сетей, приборов учета, дополнительного оборудования, находящихся на территории «Абонента».</w:t>
      </w:r>
    </w:p>
    <w:p w:rsidR="00D42FEB" w:rsidRPr="0025444E" w:rsidRDefault="00D42FEB" w:rsidP="00D42FEB">
      <w:pPr>
        <w:pStyle w:val="2"/>
        <w:ind w:firstLine="539"/>
        <w:rPr>
          <w:rFonts w:ascii="Times New Roman" w:hAnsi="Times New Roman"/>
          <w:szCs w:val="21"/>
        </w:rPr>
      </w:pPr>
      <w:r w:rsidRPr="0025444E">
        <w:rPr>
          <w:rFonts w:ascii="Times New Roman" w:hAnsi="Times New Roman"/>
          <w:szCs w:val="21"/>
        </w:rPr>
        <w:t xml:space="preserve">3.1.10. Поддерживать в исправном техническом состоянии </w:t>
      </w:r>
      <w:proofErr w:type="spellStart"/>
      <w:r w:rsidRPr="0025444E">
        <w:rPr>
          <w:rFonts w:ascii="Times New Roman" w:hAnsi="Times New Roman"/>
          <w:szCs w:val="21"/>
        </w:rPr>
        <w:t>теплопотребляющее</w:t>
      </w:r>
      <w:proofErr w:type="spellEnd"/>
      <w:r w:rsidRPr="0025444E">
        <w:rPr>
          <w:rFonts w:ascii="Times New Roman" w:hAnsi="Times New Roman"/>
          <w:szCs w:val="21"/>
        </w:rPr>
        <w:t xml:space="preserve"> оборудование, </w:t>
      </w:r>
    </w:p>
    <w:p w:rsidR="00D42FEB" w:rsidRPr="0025444E" w:rsidRDefault="00D42FEB" w:rsidP="00D42FEB">
      <w:pPr>
        <w:pStyle w:val="2"/>
        <w:ind w:firstLine="539"/>
        <w:rPr>
          <w:rFonts w:ascii="Times New Roman" w:hAnsi="Times New Roman"/>
          <w:szCs w:val="21"/>
        </w:rPr>
      </w:pPr>
      <w:r w:rsidRPr="0025444E">
        <w:rPr>
          <w:rFonts w:ascii="Times New Roman" w:hAnsi="Times New Roman"/>
          <w:szCs w:val="21"/>
        </w:rPr>
        <w:t xml:space="preserve">теплопроводы, контрольно-измерительные приборы, приборы коммерческого учета. Своевременно производить планово-предупредительный ремонт и испытания теплопроводов, </w:t>
      </w:r>
      <w:proofErr w:type="spellStart"/>
      <w:r w:rsidRPr="0025444E">
        <w:rPr>
          <w:rFonts w:ascii="Times New Roman" w:hAnsi="Times New Roman"/>
          <w:szCs w:val="21"/>
        </w:rPr>
        <w:t>теплопотребляющего</w:t>
      </w:r>
      <w:proofErr w:type="spellEnd"/>
      <w:r w:rsidRPr="0025444E">
        <w:rPr>
          <w:rFonts w:ascii="Times New Roman" w:hAnsi="Times New Roman"/>
          <w:szCs w:val="21"/>
        </w:rPr>
        <w:t xml:space="preserve"> оборудования, запорной и регулирующей арматуры, поверку контрольно-измерительных приборов и приборов учета, согласовывая с </w:t>
      </w:r>
      <w:proofErr w:type="spellStart"/>
      <w:r w:rsidRPr="0025444E">
        <w:rPr>
          <w:rFonts w:ascii="Times New Roman" w:hAnsi="Times New Roman"/>
          <w:szCs w:val="21"/>
        </w:rPr>
        <w:t>Энергоснабжающей</w:t>
      </w:r>
      <w:proofErr w:type="spellEnd"/>
      <w:r w:rsidRPr="0025444E">
        <w:rPr>
          <w:rFonts w:ascii="Times New Roman" w:hAnsi="Times New Roman"/>
          <w:szCs w:val="21"/>
        </w:rPr>
        <w:t xml:space="preserve"> организацией объем, срок и графики ремонтов. 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3.1.12. Установить приборы контроля параметров теплоносителя (манометры и термометры) на границе эксплуатационной ответственности (балансовой принадлежности) тепловых сетей со стороны «Абонента».</w:t>
      </w:r>
    </w:p>
    <w:p w:rsidR="00D42FEB" w:rsidRPr="0025444E" w:rsidRDefault="00D42FEB" w:rsidP="00D42FEB">
      <w:pPr>
        <w:pStyle w:val="3"/>
        <w:ind w:firstLine="539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sz w:val="21"/>
          <w:szCs w:val="21"/>
        </w:rPr>
        <w:t>3.1.13. Незамедлительно сообщать «ЭСО» об авариях, пожарах, а также иных нарушениях и чрезвычайных ситуациях, возникших при пользовании энергией.</w:t>
      </w:r>
    </w:p>
    <w:p w:rsidR="00D42FEB" w:rsidRPr="0025444E" w:rsidRDefault="00D42FEB" w:rsidP="00D42FEB">
      <w:pPr>
        <w:pStyle w:val="3"/>
        <w:ind w:firstLine="539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sz w:val="21"/>
          <w:szCs w:val="21"/>
        </w:rPr>
        <w:t>3.1.14. Выполнять в установленные сроки предписания «ЭСО» об устранении недостатков в устройстве, эксплуатации и обслуживании систем теплопотребления.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sz w:val="21"/>
          <w:szCs w:val="21"/>
        </w:rPr>
        <w:t xml:space="preserve">3.1.15 </w:t>
      </w:r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Ежегодно выполнять мероприятия по подготовке системы теплопотребления к работе в отопительный период и не позднее 15 сентября предъявлять их в «ЭСО» для проверки и выдачи заключения в виде акта готовности к эксплуатации системы отопления и горячего водоснабжения. 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3.1.16. Сообщать в течении 10 дней в «ЭСО» об изменении площади помещения, банковских реквизитов.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3.1.17. В течение 5-ти дней после прекращения права пользования помещением, уведомить «ЭСО» о необходимости досрочного расторжения договора и предоставить подтверждающие документы.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3.1.18.Совместно с «ЭСО», ежемесячно оформлять акт об отпуске тепловой энергии в натуральном и стоимостном выражении, акт сверки расчетов за отпущенную тепловую энергию, в течении пяти дней с момента получения их «Абонентом» от «ЭСО».</w:t>
      </w:r>
    </w:p>
    <w:p w:rsidR="00D42FEB" w:rsidRPr="0025444E" w:rsidRDefault="00D42FEB" w:rsidP="00D42FEB">
      <w:pPr>
        <w:pStyle w:val="2"/>
        <w:ind w:firstLine="539"/>
        <w:rPr>
          <w:rFonts w:ascii="Times New Roman" w:hAnsi="Times New Roman"/>
          <w:iCs/>
          <w:szCs w:val="21"/>
        </w:rPr>
      </w:pPr>
      <w:r w:rsidRPr="0025444E">
        <w:rPr>
          <w:rFonts w:ascii="Times New Roman" w:hAnsi="Times New Roman"/>
          <w:iCs/>
          <w:szCs w:val="21"/>
        </w:rPr>
        <w:t>3.1.19. Предоставлять в «ЭСО» список лиц, ответственных за теплоснабжение с указанием контактных телефонов, факса.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b/>
          <w:iCs/>
          <w:sz w:val="21"/>
          <w:szCs w:val="21"/>
        </w:rPr>
      </w:pPr>
      <w:r w:rsidRPr="0025444E">
        <w:rPr>
          <w:b/>
          <w:iCs/>
          <w:sz w:val="21"/>
          <w:szCs w:val="21"/>
        </w:rPr>
        <w:t>3.2 «Абонент» имеет право: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iCs/>
          <w:sz w:val="21"/>
          <w:szCs w:val="21"/>
        </w:rPr>
      </w:pPr>
      <w:r w:rsidRPr="0025444E">
        <w:rPr>
          <w:iCs/>
          <w:sz w:val="21"/>
          <w:szCs w:val="21"/>
        </w:rPr>
        <w:t>3.2.1. Обращаться в отдел сбыта «ЭСО» за разъяснением вопросов по объемам поставки и оплате тепловой энергии.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3.2.2. Требовать от «ЭСО» изменения размера платы за услуги «отопление» и «горячее водоснабжение», в случае, если нарушения качества услуги и (или) перерывы в предоставлении коммунальной услуги возникли до границы раздела элементов внутридомовых инженерных систем и централизованных сетей инженерно-технического обеспечения.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lastRenderedPageBreak/>
        <w:t xml:space="preserve">Если нарушение качества коммунальной услуги и (или) перерывы в предоставлении услуг по отоплению и горячему водоснабжению, превышающие установленную продолжительность, возникли во внутридомовых инженерных системах, то изменение размера платы «ЭСО» не производится, а «Абонент» вправе требовать возмещения причиненных ему убытков, в том числе вызванных внесением платы за </w:t>
      </w:r>
      <w:proofErr w:type="spellStart"/>
      <w:r w:rsidRPr="0025444E">
        <w:rPr>
          <w:sz w:val="21"/>
          <w:szCs w:val="21"/>
        </w:rPr>
        <w:t>непредоставленную</w:t>
      </w:r>
      <w:proofErr w:type="spellEnd"/>
      <w:r w:rsidRPr="0025444E">
        <w:rPr>
          <w:sz w:val="21"/>
          <w:szCs w:val="21"/>
        </w:rPr>
        <w:t xml:space="preserve"> коммунальную услугу или коммунальную услугу ненадлежащего качества с лиц, привлеченных собственниками помещений в жилом доме для обслуживания внутридомовых инженерных систем.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sz w:val="21"/>
          <w:szCs w:val="21"/>
        </w:rPr>
        <w:t xml:space="preserve">3.2.3. </w:t>
      </w:r>
      <w:r w:rsidRPr="0025444E">
        <w:rPr>
          <w:rFonts w:ascii="Times New Roman" w:hAnsi="Times New Roman"/>
          <w:b w:val="0"/>
          <w:bCs w:val="0"/>
          <w:sz w:val="21"/>
          <w:szCs w:val="21"/>
        </w:rPr>
        <w:t>Вызывать ответственного представителя «ЭСО» путем направления письма-уведомления на имя руководителя для составления акта «О снижении параметров теплоносителя на цели отопления и горячего водоснабжения на границе эксплуатационной ответственности».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3.2.4. Заявлять в «ЭСО» об ошибках, обнаруженных в платежных документах.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center"/>
        <w:rPr>
          <w:b/>
          <w:bCs/>
          <w:sz w:val="21"/>
          <w:szCs w:val="21"/>
        </w:rPr>
      </w:pPr>
      <w:r w:rsidRPr="0025444E">
        <w:rPr>
          <w:b/>
          <w:bCs/>
          <w:sz w:val="21"/>
          <w:szCs w:val="21"/>
          <w:lang w:val="en-US"/>
        </w:rPr>
        <w:t>I</w:t>
      </w:r>
      <w:r w:rsidRPr="0025444E">
        <w:rPr>
          <w:b/>
          <w:bCs/>
          <w:sz w:val="21"/>
          <w:szCs w:val="21"/>
        </w:rPr>
        <w:t>V. Порядок расчетов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 xml:space="preserve">4.1. Расчеты за тепловую энергию, горячую воду и теплоноситель осуществляются «Абонентом» по тарифам, утвержденным </w:t>
      </w:r>
      <w:r w:rsidR="002038C5" w:rsidRPr="0025444E">
        <w:rPr>
          <w:sz w:val="21"/>
          <w:szCs w:val="21"/>
        </w:rPr>
        <w:t>Министерством тарифного регулирования Воронежской области</w:t>
      </w:r>
      <w:r w:rsidRPr="0025444E">
        <w:rPr>
          <w:sz w:val="21"/>
          <w:szCs w:val="21"/>
        </w:rPr>
        <w:t xml:space="preserve">. 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Изменение тарифов в период действия договора не требует его переоформления.</w:t>
      </w:r>
    </w:p>
    <w:p w:rsidR="00D42FEB" w:rsidRPr="00A04E07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bookmarkStart w:id="0" w:name="_GoBack"/>
      <w:r w:rsidRPr="00A04E07">
        <w:rPr>
          <w:sz w:val="21"/>
          <w:szCs w:val="21"/>
        </w:rPr>
        <w:t>4.2.Оплата потребленной тепловой энергии (горячей воды) производится «Аб</w:t>
      </w:r>
      <w:r w:rsidR="00F06E00" w:rsidRPr="00A04E07">
        <w:rPr>
          <w:sz w:val="21"/>
          <w:szCs w:val="21"/>
        </w:rPr>
        <w:t>онентом» ежемесячно, в срок до 25</w:t>
      </w:r>
      <w:r w:rsidRPr="00A04E07">
        <w:rPr>
          <w:sz w:val="21"/>
          <w:szCs w:val="21"/>
        </w:rPr>
        <w:t>-го числа месяца, следующего за истекшим расчетным периодом, за который производится оплата.</w:t>
      </w:r>
    </w:p>
    <w:bookmarkEnd w:id="0"/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>4.3. Датой оплаты считается дата поступления денежных средств на расчетный счет «ЭСО».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>4.4. При осуществлении расчетов по настоящему договору, «Абонент» обязан указать в платежных документах основание платежа: номер и дату договора, назначение и период платежа.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>При отсутствии или неясном указании в платежном требовании периода платежа, сумма произведенного платежа погашает задолженность «Абонента» в порядке календарной очередности.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4.5. Для осуществления сверки расчетов, </w:t>
      </w:r>
      <w:r w:rsidRPr="0025444E">
        <w:rPr>
          <w:rFonts w:ascii="Times New Roman" w:hAnsi="Times New Roman"/>
          <w:b w:val="0"/>
          <w:sz w:val="21"/>
          <w:szCs w:val="21"/>
        </w:rPr>
        <w:t>«ЭСО»</w:t>
      </w:r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 направляет «Абоненту» для согласования и подписания акт сверки взаимных расчетов. При не поступлении в течение 5 дней возражений к данному акту, акт считается согласованным в редакции </w:t>
      </w:r>
      <w:r w:rsidRPr="0025444E">
        <w:rPr>
          <w:rFonts w:ascii="Times New Roman" w:hAnsi="Times New Roman"/>
          <w:b w:val="0"/>
          <w:sz w:val="21"/>
          <w:szCs w:val="21"/>
        </w:rPr>
        <w:t>«ЭСО»</w:t>
      </w:r>
      <w:r w:rsidRPr="0025444E">
        <w:rPr>
          <w:rFonts w:ascii="Times New Roman" w:hAnsi="Times New Roman"/>
          <w:b w:val="0"/>
          <w:bCs w:val="0"/>
          <w:sz w:val="21"/>
          <w:szCs w:val="21"/>
        </w:rPr>
        <w:t>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>4.6. При выполнении за «Абонента» оплаты третьими лицами в платежном документе должна быть ссылка плательщика на «Абонента» с указанием его полного наименования, номера и даты, заключенного с «Абонентом» договора, назначения и периода платежа.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center"/>
        <w:rPr>
          <w:b/>
          <w:bCs/>
          <w:sz w:val="21"/>
          <w:szCs w:val="21"/>
        </w:rPr>
      </w:pPr>
      <w:r w:rsidRPr="0025444E">
        <w:rPr>
          <w:b/>
          <w:bCs/>
          <w:sz w:val="21"/>
          <w:szCs w:val="21"/>
        </w:rPr>
        <w:t>V. Учет тепловой энергии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5.1. Учет объемов тепловой энергии и горячей воды для предоставления коммунальных услуг по отоплению и горячему водоснабжению осуществляется с использованием приборов учета, в порядке, установленном «Правилами коммерческого учета тепловой энергии, теплоносителя», утвержденных Постановлением Правительства РФ № 1034 от 18.11.2013г. и Правилами предоставления коммунальных услуг, утвержденными Постановлением Правительства РФ от 06.05.2011г. №354.</w:t>
      </w:r>
    </w:p>
    <w:p w:rsidR="00D42FEB" w:rsidRPr="0025444E" w:rsidRDefault="00D42FEB" w:rsidP="00D42FEB">
      <w:pPr>
        <w:autoSpaceDE w:val="0"/>
        <w:autoSpaceDN w:val="0"/>
        <w:ind w:firstLine="539"/>
        <w:jc w:val="both"/>
        <w:rPr>
          <w:bCs/>
          <w:sz w:val="21"/>
          <w:szCs w:val="21"/>
        </w:rPr>
      </w:pPr>
      <w:r w:rsidRPr="0025444E">
        <w:rPr>
          <w:bCs/>
          <w:sz w:val="21"/>
          <w:szCs w:val="21"/>
        </w:rPr>
        <w:t xml:space="preserve">5.2. Расчет объемов тепловой энергии и горячей воды, отпущенной в нежилое встроенное помещение «Абонента» на цели отопления и горячего водоснабжения и подлежащих оплате «Абонентом» производится </w:t>
      </w:r>
      <w:r w:rsidRPr="0025444E">
        <w:rPr>
          <w:sz w:val="21"/>
          <w:szCs w:val="21"/>
        </w:rPr>
        <w:t>«ЭСО»</w:t>
      </w:r>
      <w:r w:rsidRPr="0025444E">
        <w:rPr>
          <w:bCs/>
          <w:sz w:val="21"/>
          <w:szCs w:val="21"/>
        </w:rPr>
        <w:t xml:space="preserve">, в порядке, предусмотренном </w:t>
      </w:r>
      <w:r w:rsidRPr="0025444E">
        <w:rPr>
          <w:sz w:val="21"/>
          <w:szCs w:val="21"/>
        </w:rPr>
        <w:t>Правилами предоставления коммунальных услуг, утвержденными Постановлением Правительства РФ от 06.05.2011г. №354</w:t>
      </w:r>
      <w:r w:rsidRPr="0025444E">
        <w:rPr>
          <w:bCs/>
          <w:sz w:val="21"/>
          <w:szCs w:val="21"/>
        </w:rPr>
        <w:t>.</w:t>
      </w:r>
    </w:p>
    <w:p w:rsidR="00D42FEB" w:rsidRPr="0025444E" w:rsidRDefault="00D42FEB" w:rsidP="00D42FEB">
      <w:pPr>
        <w:autoSpaceDE w:val="0"/>
        <w:autoSpaceDN w:val="0"/>
        <w:ind w:firstLine="539"/>
        <w:jc w:val="both"/>
        <w:rPr>
          <w:bCs/>
          <w:sz w:val="21"/>
          <w:szCs w:val="21"/>
        </w:rPr>
      </w:pPr>
      <w:r w:rsidRPr="0025444E">
        <w:rPr>
          <w:bCs/>
          <w:sz w:val="21"/>
          <w:szCs w:val="21"/>
        </w:rPr>
        <w:t>Расчет размера платы за отопление подлежит определению в одинаковом установленном Правилами № 354 порядке, вне зависимости от условий отопления отдельных помещений в многоквартирном доме, в том числе в отсутствии обогревающих элементов, установленных в помещении, присоединенных к централизованной внутридомовой инженерной системе отопления, при подключении многоквартирного дома к централизованной системе теплоснабжения.</w:t>
      </w:r>
    </w:p>
    <w:p w:rsidR="00FB7AF2" w:rsidRPr="0025444E" w:rsidRDefault="00FB7AF2" w:rsidP="00FB7AF2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5.3. В срок, не позднее 24 числа текущего месяца, «Абонент» или уполномоченное им лицо передает «ЭСО» заверенные акты снятия показаний прибора учета по форме установленной приложением №3 к настоящему договору и отчеты о теплопотреблении на бумажном носителе в 2х экземплярах по форме, размещенной в руководстве по эксплуатации прибора учета. По договоренности возможна передача заверенных актов и отчетов в электронном виде (на электронную почту «ЭСО»), с последующим (в течении 3 рабочих дней) предоставлением оригиналов.</w:t>
      </w:r>
    </w:p>
    <w:p w:rsidR="00FB7AF2" w:rsidRPr="0025444E" w:rsidRDefault="00FB7AF2" w:rsidP="00FB7AF2">
      <w:pPr>
        <w:autoSpaceDE w:val="0"/>
        <w:autoSpaceDN w:val="0"/>
        <w:ind w:firstLine="540"/>
        <w:jc w:val="both"/>
        <w:rPr>
          <w:color w:val="FF0000"/>
          <w:sz w:val="21"/>
          <w:szCs w:val="21"/>
        </w:rPr>
      </w:pPr>
      <w:r w:rsidRPr="0025444E">
        <w:rPr>
          <w:sz w:val="21"/>
          <w:szCs w:val="21"/>
        </w:rPr>
        <w:t xml:space="preserve">5.3.1. В целях проверки достоверности данных показаний приборов учета «Абонент» ежемесячно предоставляет подтвержденную информацию, в </w:t>
      </w:r>
      <w:proofErr w:type="spellStart"/>
      <w:r w:rsidRPr="0025444E">
        <w:rPr>
          <w:sz w:val="21"/>
          <w:szCs w:val="21"/>
        </w:rPr>
        <w:t>т.ч</w:t>
      </w:r>
      <w:proofErr w:type="spellEnd"/>
      <w:r w:rsidRPr="0025444E">
        <w:rPr>
          <w:sz w:val="21"/>
          <w:szCs w:val="21"/>
        </w:rPr>
        <w:t xml:space="preserve">. в виде электронного документа, распечаток архива </w:t>
      </w:r>
      <w:proofErr w:type="spellStart"/>
      <w:r w:rsidRPr="0025444E">
        <w:rPr>
          <w:sz w:val="21"/>
          <w:szCs w:val="21"/>
        </w:rPr>
        <w:t>теплов</w:t>
      </w:r>
      <w:r w:rsidR="00813509">
        <w:rPr>
          <w:sz w:val="21"/>
          <w:szCs w:val="21"/>
        </w:rPr>
        <w:t>ычислителей</w:t>
      </w:r>
      <w:proofErr w:type="spellEnd"/>
      <w:r w:rsidR="00813509">
        <w:rPr>
          <w:sz w:val="21"/>
          <w:szCs w:val="21"/>
        </w:rPr>
        <w:t xml:space="preserve"> (</w:t>
      </w:r>
      <w:r w:rsidRPr="0025444E">
        <w:rPr>
          <w:sz w:val="21"/>
          <w:szCs w:val="21"/>
        </w:rPr>
        <w:t xml:space="preserve">ведомостей узла </w:t>
      </w:r>
      <w:proofErr w:type="gramStart"/>
      <w:r w:rsidRPr="0025444E">
        <w:rPr>
          <w:sz w:val="21"/>
          <w:szCs w:val="21"/>
        </w:rPr>
        <w:t>параметров  теплопотребления</w:t>
      </w:r>
      <w:proofErr w:type="gramEnd"/>
      <w:r w:rsidRPr="0025444E">
        <w:rPr>
          <w:sz w:val="21"/>
          <w:szCs w:val="21"/>
        </w:rPr>
        <w:t xml:space="preserve">), созданных в соответствии  с инструкцией изготовителя приборов учета  посредством   электронной почты </w:t>
      </w:r>
      <w:r w:rsidR="009634EA" w:rsidRPr="0025444E">
        <w:rPr>
          <w:sz w:val="21"/>
          <w:szCs w:val="21"/>
        </w:rPr>
        <w:t xml:space="preserve">borisoglebskteplo@govvrn.ru</w:t>
      </w:r>
      <w:r w:rsidRPr="0025444E">
        <w:rPr>
          <w:color w:val="FF0000"/>
          <w:sz w:val="21"/>
          <w:szCs w:val="21"/>
        </w:rPr>
        <w:t>.</w:t>
      </w:r>
    </w:p>
    <w:p w:rsidR="00FB7AF2" w:rsidRPr="0025444E" w:rsidRDefault="00FB7AF2" w:rsidP="00FB7AF2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В случае не предоставления «Абонентом» ежемесячных показаний приборов учета, «ЭСО» имеет право в одностороннем порядке самостоятельно произвести прямое или дистанционное считывание информации приборов учета и использовать полученные данные для оформления платежных документов, при этом «Абонент» предоставляет беспрепятственный доступ представителям «ЭСО» к приборам учета по первому требованию.</w:t>
      </w:r>
    </w:p>
    <w:p w:rsidR="00FB7AF2" w:rsidRPr="0025444E" w:rsidRDefault="00FB7AF2" w:rsidP="00FB7AF2">
      <w:pPr>
        <w:autoSpaceDE w:val="0"/>
        <w:autoSpaceDN w:val="0"/>
        <w:ind w:firstLine="540"/>
        <w:jc w:val="both"/>
        <w:rPr>
          <w:sz w:val="21"/>
          <w:szCs w:val="21"/>
        </w:rPr>
      </w:pPr>
      <w:r w:rsidRPr="0025444E">
        <w:rPr>
          <w:sz w:val="21"/>
          <w:szCs w:val="21"/>
        </w:rPr>
        <w:t xml:space="preserve">5.4. В случае если имеются основания сомневаться в достоверности показаний приборов учета, любая сторона договора вправе инициировать проверку функционирования узла учета. Результаты проверки функционирования узла учета оформляются актом. </w:t>
      </w:r>
    </w:p>
    <w:p w:rsidR="00FB7AF2" w:rsidRPr="0025444E" w:rsidRDefault="00FB7AF2" w:rsidP="00FB7AF2">
      <w:pPr>
        <w:autoSpaceDE w:val="0"/>
        <w:autoSpaceDN w:val="0"/>
        <w:ind w:firstLine="540"/>
        <w:jc w:val="both"/>
        <w:rPr>
          <w:bCs/>
          <w:sz w:val="21"/>
          <w:szCs w:val="21"/>
        </w:rPr>
      </w:pPr>
      <w:r w:rsidRPr="0025444E">
        <w:rPr>
          <w:sz w:val="21"/>
          <w:szCs w:val="21"/>
        </w:rPr>
        <w:t>При возникновении разногласий между сторонами договора по корректности показаний узла учета «Абонент» узла учета по требованию «ЭСО» в течение 15 дней со дня обращения организует внеочередную поверку приборов учета, входящих в состав узла учета, с участием представителя «ЭСО» и «Абонента».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lastRenderedPageBreak/>
        <w:t>5.</w:t>
      </w:r>
      <w:r w:rsidR="00FB7AF2" w:rsidRPr="0025444E">
        <w:rPr>
          <w:sz w:val="21"/>
          <w:szCs w:val="21"/>
        </w:rPr>
        <w:t>5</w:t>
      </w:r>
      <w:r w:rsidRPr="0025444E">
        <w:rPr>
          <w:sz w:val="21"/>
          <w:szCs w:val="21"/>
        </w:rPr>
        <w:t xml:space="preserve">. При выходе узла учета из строя или выявлении каких-либо нарушений в функционировании средств измерений «Абонент» обязан в течение суток известить об этом факте «ЭСО», указав при этом характер выявленной неисправности, дату и время ее возникновения. 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5.</w:t>
      </w:r>
      <w:r w:rsidR="00FB7AF2" w:rsidRPr="0025444E">
        <w:rPr>
          <w:sz w:val="21"/>
          <w:szCs w:val="21"/>
        </w:rPr>
        <w:t>6</w:t>
      </w:r>
      <w:r w:rsidRPr="0025444E">
        <w:rPr>
          <w:sz w:val="21"/>
          <w:szCs w:val="21"/>
        </w:rPr>
        <w:t xml:space="preserve">. При выявлении «ЭСО» неисправных приборов учета, находящихся в эксплуатации, отсутствующих (поврежденных) пломб или </w:t>
      </w:r>
      <w:proofErr w:type="spellStart"/>
      <w:r w:rsidRPr="0025444E">
        <w:rPr>
          <w:sz w:val="21"/>
          <w:szCs w:val="21"/>
        </w:rPr>
        <w:t>поверительных</w:t>
      </w:r>
      <w:proofErr w:type="spellEnd"/>
      <w:r w:rsidRPr="0025444E">
        <w:rPr>
          <w:sz w:val="21"/>
          <w:szCs w:val="21"/>
        </w:rPr>
        <w:t xml:space="preserve"> клейм, фактов несанкционированного вмешательства в работу приборов или иных нарушений в функционировании узла учета, послуживших причиной искажения результатов измерений, «ЭСО» вправе выполнить перерасчет отпущенной тепловой энергии «Абоненту», в порядке, предусмотренном Правилами предоставления коммунальных услуг, утвержденными Постановлением Правительства РФ от 06.05.2011г. №354.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>5.</w:t>
      </w:r>
      <w:r w:rsidR="00FB7AF2" w:rsidRPr="0025444E">
        <w:rPr>
          <w:rFonts w:ascii="Times New Roman" w:hAnsi="Times New Roman"/>
          <w:b w:val="0"/>
          <w:bCs w:val="0"/>
          <w:sz w:val="21"/>
          <w:szCs w:val="21"/>
        </w:rPr>
        <w:t>7</w:t>
      </w:r>
      <w:r w:rsidRPr="0025444E">
        <w:rPr>
          <w:rFonts w:ascii="Times New Roman" w:hAnsi="Times New Roman"/>
          <w:b w:val="0"/>
          <w:bCs w:val="0"/>
          <w:sz w:val="21"/>
          <w:szCs w:val="21"/>
        </w:rPr>
        <w:t>. При установке приборов учета не на границе эксплуатационной ответственности (балансовой принадлежности) расчет производится с учетом потерь в тепловых сетях «Абонента» от границы раздела до места установки узла учета. Потери в сетях «Абонента» входят в объем потребления «Абонента» и оплачиваются в соответствии с договором (Приложение №1).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sz w:val="21"/>
          <w:szCs w:val="21"/>
        </w:rPr>
      </w:pPr>
      <w:r w:rsidRPr="0025444E">
        <w:rPr>
          <w:rFonts w:ascii="Times New Roman" w:hAnsi="Times New Roman"/>
          <w:b w:val="0"/>
          <w:sz w:val="21"/>
          <w:szCs w:val="21"/>
        </w:rPr>
        <w:t>5.</w:t>
      </w:r>
      <w:r w:rsidR="00FB7AF2" w:rsidRPr="0025444E">
        <w:rPr>
          <w:rFonts w:ascii="Times New Roman" w:hAnsi="Times New Roman"/>
          <w:b w:val="0"/>
          <w:sz w:val="21"/>
          <w:szCs w:val="21"/>
        </w:rPr>
        <w:t>8</w:t>
      </w:r>
      <w:r w:rsidRPr="0025444E">
        <w:rPr>
          <w:rFonts w:ascii="Times New Roman" w:hAnsi="Times New Roman"/>
          <w:b w:val="0"/>
          <w:sz w:val="21"/>
          <w:szCs w:val="21"/>
        </w:rPr>
        <w:t>. Допуск в эксплуатацию (первичный и повторный) узла учета тепловой энергии у «Абонента» осуществляется представителем «ЭСО» и «Абонентом», на основании письменного заявления «Абонента».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sz w:val="21"/>
          <w:szCs w:val="21"/>
        </w:rPr>
      </w:pP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center"/>
        <w:rPr>
          <w:b/>
          <w:bCs/>
          <w:sz w:val="21"/>
          <w:szCs w:val="21"/>
        </w:rPr>
      </w:pPr>
      <w:r w:rsidRPr="0025444E">
        <w:rPr>
          <w:b/>
          <w:bCs/>
          <w:sz w:val="21"/>
          <w:szCs w:val="21"/>
        </w:rPr>
        <w:t>VI. Ответственность сторон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6.1. В случае несвоевременной и (или) неполной оплаты тепловой энергии и (или) горячей воды, предусмотренной договором, «Абонент» обязан уплатить </w:t>
      </w:r>
      <w:r w:rsidRPr="0025444E">
        <w:rPr>
          <w:rFonts w:ascii="Times New Roman" w:hAnsi="Times New Roman"/>
          <w:b w:val="0"/>
          <w:sz w:val="21"/>
          <w:szCs w:val="21"/>
        </w:rPr>
        <w:t>«ЭСО»</w:t>
      </w:r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 пени в размере, предусмотренном действующим законодательством.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6.</w:t>
      </w:r>
      <w:r w:rsidR="00DB445C" w:rsidRPr="0025444E">
        <w:rPr>
          <w:sz w:val="21"/>
          <w:szCs w:val="21"/>
        </w:rPr>
        <w:t>2</w:t>
      </w:r>
      <w:r w:rsidRPr="0025444E">
        <w:rPr>
          <w:sz w:val="21"/>
          <w:szCs w:val="21"/>
        </w:rPr>
        <w:t xml:space="preserve">. Если в результате действий «Абонента», а также аварий в энергоустановках потребителя имел место </w:t>
      </w:r>
      <w:proofErr w:type="spellStart"/>
      <w:r w:rsidRPr="0025444E">
        <w:rPr>
          <w:sz w:val="21"/>
          <w:szCs w:val="21"/>
        </w:rPr>
        <w:t>недоотпуск</w:t>
      </w:r>
      <w:proofErr w:type="spellEnd"/>
      <w:r w:rsidRPr="0025444E">
        <w:rPr>
          <w:sz w:val="21"/>
          <w:szCs w:val="21"/>
        </w:rPr>
        <w:t xml:space="preserve"> энергии другим абонентам «ЭСО», либо причинен ущерб «ЭСО», ответственность по возмещению причиненных убытков возлагается на «Абонента».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6.</w:t>
      </w:r>
      <w:r w:rsidR="00DB445C" w:rsidRPr="0025444E">
        <w:rPr>
          <w:sz w:val="21"/>
          <w:szCs w:val="21"/>
        </w:rPr>
        <w:t>3</w:t>
      </w:r>
      <w:r w:rsidRPr="0025444E">
        <w:rPr>
          <w:sz w:val="21"/>
          <w:szCs w:val="21"/>
        </w:rPr>
        <w:t xml:space="preserve">. Стороны не несут ответственности в том случае, если надлежащее исполнение обязательств оказалось 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 xml:space="preserve">невозможным вследствие обстоятельств непреодолимой силы (форс- мажор). </w:t>
      </w:r>
    </w:p>
    <w:p w:rsidR="00D42FEB" w:rsidRPr="0025444E" w:rsidRDefault="00D42FEB" w:rsidP="00D42FEB">
      <w:pPr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25444E">
        <w:rPr>
          <w:sz w:val="21"/>
          <w:szCs w:val="21"/>
        </w:rPr>
        <w:t>6.</w:t>
      </w:r>
      <w:r w:rsidR="00DB445C" w:rsidRPr="0025444E">
        <w:rPr>
          <w:sz w:val="21"/>
          <w:szCs w:val="21"/>
        </w:rPr>
        <w:t>4</w:t>
      </w:r>
      <w:r w:rsidRPr="0025444E">
        <w:rPr>
          <w:sz w:val="21"/>
          <w:szCs w:val="21"/>
        </w:rPr>
        <w:t>. Сторона, не исполнившая или ненадлежащим образом исполнившая обязательство по настоящему договору, несет ответственность в соответствии с договором и действующим законодательством РФ.</w:t>
      </w:r>
    </w:p>
    <w:p w:rsidR="00D42FEB" w:rsidRPr="0025444E" w:rsidRDefault="00D42FEB" w:rsidP="00D42FEB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p w:rsidR="00D42FEB" w:rsidRPr="0025444E" w:rsidRDefault="00D42FEB" w:rsidP="00D42FEB">
      <w:pPr>
        <w:pStyle w:val="a3"/>
        <w:ind w:firstLine="539"/>
        <w:rPr>
          <w:rFonts w:ascii="Times New Roman" w:hAnsi="Times New Roman"/>
          <w:sz w:val="21"/>
          <w:szCs w:val="21"/>
        </w:rPr>
      </w:pPr>
      <w:r w:rsidRPr="0025444E">
        <w:rPr>
          <w:rFonts w:ascii="Times New Roman" w:hAnsi="Times New Roman"/>
          <w:sz w:val="21"/>
          <w:szCs w:val="21"/>
          <w:lang w:val="en-US"/>
        </w:rPr>
        <w:t>VII</w:t>
      </w:r>
      <w:r w:rsidRPr="0025444E">
        <w:rPr>
          <w:rFonts w:ascii="Times New Roman" w:hAnsi="Times New Roman"/>
          <w:sz w:val="21"/>
          <w:szCs w:val="21"/>
        </w:rPr>
        <w:t>. Особые условия</w:t>
      </w:r>
    </w:p>
    <w:p w:rsidR="00D42FEB" w:rsidRPr="0025444E" w:rsidRDefault="00D42FEB" w:rsidP="00D42FEB">
      <w:pPr>
        <w:pStyle w:val="a3"/>
        <w:autoSpaceDE/>
        <w:adjustRightInd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7.1. В случае подачи в Арбитражный суд заявления о возбуждении в отношении «Абонента» дела о несостоятельности (банкротстве), в 10-ти </w:t>
      </w:r>
      <w:proofErr w:type="spellStart"/>
      <w:r w:rsidRPr="0025444E">
        <w:rPr>
          <w:rFonts w:ascii="Times New Roman" w:hAnsi="Times New Roman"/>
          <w:b w:val="0"/>
          <w:bCs w:val="0"/>
          <w:sz w:val="21"/>
          <w:szCs w:val="21"/>
        </w:rPr>
        <w:t>дневный</w:t>
      </w:r>
      <w:proofErr w:type="spellEnd"/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 срок с момента подачи заявления в арбитражный суд самим «Абонентом» или иным кредитором, «Абонент» обязан направить «ЭСО» копию заявления «О несостоятельности (банкротстве)».</w:t>
      </w:r>
    </w:p>
    <w:p w:rsidR="00DB445C" w:rsidRPr="0025444E" w:rsidRDefault="009A7AEE" w:rsidP="00D42FEB">
      <w:pPr>
        <w:pStyle w:val="a3"/>
        <w:autoSpaceDE/>
        <w:adjustRightInd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7.2 </w:t>
      </w:r>
      <w:r w:rsidR="00DB445C" w:rsidRPr="0025444E">
        <w:rPr>
          <w:rFonts w:ascii="Times New Roman" w:hAnsi="Times New Roman"/>
          <w:b w:val="0"/>
          <w:bCs w:val="0"/>
          <w:sz w:val="21"/>
          <w:szCs w:val="21"/>
        </w:rPr>
        <w:t>Все споры по настоящему договору разрешаются в Арбит</w:t>
      </w:r>
      <w:r w:rsidR="00813509">
        <w:rPr>
          <w:rFonts w:ascii="Times New Roman" w:hAnsi="Times New Roman"/>
          <w:b w:val="0"/>
          <w:bCs w:val="0"/>
          <w:sz w:val="21"/>
          <w:szCs w:val="21"/>
        </w:rPr>
        <w:t xml:space="preserve">ражном суде Воронежской области </w:t>
      </w:r>
      <w:r w:rsidR="00DB445C"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в соответствии с действующим законодательством Российской Федерации, по техническим вопросам в «ЭСО». </w:t>
      </w:r>
    </w:p>
    <w:p w:rsidR="00D42FEB" w:rsidRPr="0025444E" w:rsidRDefault="00D42FEB" w:rsidP="00D42FEB">
      <w:pPr>
        <w:pStyle w:val="a3"/>
        <w:autoSpaceDE/>
        <w:adjustRightInd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7.3. Стороны договорились о том, что вся переписка между ними по всем вытекающим из договора обязательствам производится по адресам, указанным в договоре. Сторона, адрес и (или) банковские реквизиты которой изменены, обязана в 10-ти </w:t>
      </w:r>
      <w:proofErr w:type="spellStart"/>
      <w:r w:rsidRPr="0025444E">
        <w:rPr>
          <w:rFonts w:ascii="Times New Roman" w:hAnsi="Times New Roman"/>
          <w:b w:val="0"/>
          <w:bCs w:val="0"/>
          <w:sz w:val="21"/>
          <w:szCs w:val="21"/>
        </w:rPr>
        <w:t>дневный</w:t>
      </w:r>
      <w:proofErr w:type="spellEnd"/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 срок надлежащим образом уведомить другую сторону об изменении. В случае несвоевременного и (или) ненадлежащего уведомления стороной об указанных изменениях, считать переписку по адресам, указанным в договоре надлежащей</w:t>
      </w:r>
      <w:r w:rsidRPr="0025444E">
        <w:rPr>
          <w:rFonts w:ascii="Times New Roman" w:hAnsi="Times New Roman"/>
          <w:b w:val="0"/>
          <w:sz w:val="21"/>
          <w:szCs w:val="21"/>
        </w:rPr>
        <w:t xml:space="preserve"> </w:t>
      </w:r>
      <w:r w:rsidRPr="0025444E">
        <w:rPr>
          <w:rFonts w:ascii="Times New Roman" w:hAnsi="Times New Roman"/>
          <w:b w:val="0"/>
          <w:bCs w:val="0"/>
          <w:sz w:val="21"/>
          <w:szCs w:val="21"/>
        </w:rPr>
        <w:t>перепиской.</w:t>
      </w:r>
    </w:p>
    <w:p w:rsidR="00D42FEB" w:rsidRPr="0025444E" w:rsidRDefault="00D42FEB" w:rsidP="00D42FEB">
      <w:pPr>
        <w:pStyle w:val="a3"/>
        <w:autoSpaceDE/>
        <w:adjustRightInd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>7.4. Во всем, что не предусмотрено настоящим договором, стороны руководствуются законодательством РФ и нормативными актами, действующими на территории РФ.</w:t>
      </w:r>
    </w:p>
    <w:p w:rsidR="00D42FEB" w:rsidRPr="0025444E" w:rsidRDefault="00D42FEB" w:rsidP="00D42FEB">
      <w:pPr>
        <w:pStyle w:val="a3"/>
        <w:autoSpaceDE/>
        <w:adjustRightInd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</w:p>
    <w:p w:rsidR="00D42FEB" w:rsidRPr="0025444E" w:rsidRDefault="00D42FEB" w:rsidP="00D42FEB">
      <w:pPr>
        <w:pStyle w:val="2"/>
        <w:ind w:firstLine="539"/>
        <w:jc w:val="center"/>
        <w:rPr>
          <w:rFonts w:ascii="Times New Roman" w:hAnsi="Times New Roman"/>
          <w:b/>
          <w:szCs w:val="21"/>
        </w:rPr>
      </w:pPr>
      <w:r w:rsidRPr="0025444E">
        <w:rPr>
          <w:rFonts w:ascii="Times New Roman" w:hAnsi="Times New Roman"/>
          <w:b/>
          <w:szCs w:val="21"/>
          <w:lang w:val="en-US"/>
        </w:rPr>
        <w:t>VIII</w:t>
      </w:r>
      <w:r w:rsidRPr="0025444E">
        <w:rPr>
          <w:rFonts w:ascii="Times New Roman" w:hAnsi="Times New Roman"/>
          <w:b/>
          <w:szCs w:val="21"/>
        </w:rPr>
        <w:t>. Срок действия договора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8.1. Данный договор действует с </w:t>
      </w:r>
      <w:r w:rsidRPr="0025444E">
        <w:rPr>
          <w:rFonts w:ascii="Times New Roman" w:hAnsi="Times New Roman"/>
          <w:bCs w:val="0"/>
          <w:sz w:val="21"/>
          <w:szCs w:val="21"/>
        </w:rPr>
        <w:t>«__» _______ 20</w:t>
      </w:r>
      <w:r w:rsidR="00E479F7" w:rsidRPr="0025444E">
        <w:rPr>
          <w:rFonts w:ascii="Times New Roman" w:hAnsi="Times New Roman"/>
          <w:bCs w:val="0"/>
          <w:sz w:val="21"/>
          <w:szCs w:val="21"/>
        </w:rPr>
        <w:t>_</w:t>
      </w:r>
      <w:r w:rsidRPr="0025444E">
        <w:rPr>
          <w:rFonts w:ascii="Times New Roman" w:hAnsi="Times New Roman"/>
          <w:bCs w:val="0"/>
          <w:sz w:val="21"/>
          <w:szCs w:val="21"/>
        </w:rPr>
        <w:t>_г. по «__» _______ 20</w:t>
      </w:r>
      <w:r w:rsidR="00E479F7" w:rsidRPr="0025444E">
        <w:rPr>
          <w:rFonts w:ascii="Times New Roman" w:hAnsi="Times New Roman"/>
          <w:bCs w:val="0"/>
          <w:sz w:val="21"/>
          <w:szCs w:val="21"/>
        </w:rPr>
        <w:t>_</w:t>
      </w:r>
      <w:r w:rsidRPr="0025444E">
        <w:rPr>
          <w:rFonts w:ascii="Times New Roman" w:hAnsi="Times New Roman"/>
          <w:bCs w:val="0"/>
          <w:sz w:val="21"/>
          <w:szCs w:val="21"/>
        </w:rPr>
        <w:t>_г.</w:t>
      </w:r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 Считается ежегодно продленным, если за месяц до окончания срока не последует заявление от одной из сторон об отказе от настоящего договора. В части, касающейся расчетов, договор действует до полного исполнения обязательств сторонами.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 xml:space="preserve"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законодательством. 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>Прекращение (окончание) срока действия договора, в том числе его досрочное расторжение, не освобождает стороны от исполнения своих обязательств, возникших в период его действия, и от ответственности за его нарушения, если таковые имели место при исполнении договора.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>8.2. Любые изменения и дополнения к настоящему договору должны быть оформлены в письменном виде и подписаны полномочными представителями сторон, после чего они становятся неотъемлемой частью настоящего договора, если иное не предусмотрено настоящим договором.</w:t>
      </w:r>
    </w:p>
    <w:p w:rsidR="00D42FEB" w:rsidRPr="0025444E" w:rsidRDefault="00D42FEB" w:rsidP="00D42FEB">
      <w:pPr>
        <w:pStyle w:val="a3"/>
        <w:ind w:firstLine="539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5444E">
        <w:rPr>
          <w:rFonts w:ascii="Times New Roman" w:hAnsi="Times New Roman"/>
          <w:b w:val="0"/>
          <w:bCs w:val="0"/>
          <w:sz w:val="21"/>
          <w:szCs w:val="21"/>
        </w:rPr>
        <w:t>8.3. Приложения №1, №2, №3 к договору являются его неотъемлемой частью.</w:t>
      </w:r>
    </w:p>
    <w:p w:rsidR="003F4573" w:rsidRPr="0025444E" w:rsidRDefault="003F4573" w:rsidP="00D42FEB">
      <w:pPr>
        <w:pStyle w:val="a3"/>
        <w:ind w:firstLine="539"/>
        <w:rPr>
          <w:rFonts w:ascii="Times New Roman" w:hAnsi="Times New Roman"/>
          <w:bCs w:val="0"/>
          <w:sz w:val="21"/>
          <w:szCs w:val="21"/>
        </w:rPr>
      </w:pPr>
    </w:p>
    <w:p w:rsidR="00D42FEB" w:rsidRPr="0025444E" w:rsidRDefault="00D42FEB" w:rsidP="00D42FEB">
      <w:pPr>
        <w:pStyle w:val="a3"/>
        <w:ind w:firstLine="539"/>
        <w:rPr>
          <w:rFonts w:ascii="Times New Roman" w:hAnsi="Times New Roman"/>
          <w:bCs w:val="0"/>
          <w:sz w:val="21"/>
          <w:szCs w:val="21"/>
        </w:rPr>
      </w:pPr>
      <w:r w:rsidRPr="0025444E">
        <w:rPr>
          <w:rFonts w:ascii="Times New Roman" w:hAnsi="Times New Roman"/>
          <w:bCs w:val="0"/>
          <w:sz w:val="21"/>
          <w:szCs w:val="21"/>
        </w:rPr>
        <w:t>Реквизиты сторон</w:t>
      </w:r>
    </w:p>
    <w:p w:rsidR="00163E77" w:rsidRDefault="00163E77" w:rsidP="00D42FEB">
      <w:pPr>
        <w:pStyle w:val="a3"/>
        <w:ind w:firstLine="539"/>
        <w:rPr>
          <w:bCs w:val="0"/>
          <w:sz w:val="20"/>
          <w:szCs w:val="20"/>
        </w:rPr>
      </w:pPr>
    </w:p>
    <w:p w:rsidR="00163E77" w:rsidRDefault="00163E77" w:rsidP="00D42FEB">
      <w:pPr>
        <w:pStyle w:val="a3"/>
        <w:ind w:firstLine="539"/>
        <w:rPr>
          <w:bCs w:val="0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5220"/>
      </w:tblGrid>
      <w:tr w:rsidR="003F4573" w:rsidRPr="009305B4" w:rsidTr="00163E77">
        <w:trPr>
          <w:cantSplit/>
          <w:trHeight w:val="3534"/>
        </w:trPr>
        <w:tc>
          <w:tcPr>
            <w:tcW w:w="5220" w:type="dxa"/>
          </w:tcPr>
          <w:p w:rsidR="003F4573" w:rsidRPr="009305B4" w:rsidRDefault="003F4573" w:rsidP="003A3E8B">
            <w:pPr>
              <w:pStyle w:val="a3"/>
              <w:rPr>
                <w:rFonts w:ascii="Times New Roman" w:hAnsi="Times New Roman"/>
                <w:bCs w:val="0"/>
                <w:sz w:val="21"/>
                <w:szCs w:val="21"/>
              </w:rPr>
            </w:pPr>
            <w:r w:rsidRPr="009305B4">
              <w:rPr>
                <w:rFonts w:ascii="Times New Roman" w:hAnsi="Times New Roman"/>
                <w:bCs w:val="0"/>
                <w:sz w:val="21"/>
                <w:szCs w:val="21"/>
              </w:rPr>
              <w:lastRenderedPageBreak/>
              <w:t>«</w:t>
            </w:r>
            <w:proofErr w:type="spellStart"/>
            <w:r w:rsidRPr="009305B4">
              <w:rPr>
                <w:rFonts w:ascii="Times New Roman" w:hAnsi="Times New Roman"/>
                <w:bCs w:val="0"/>
                <w:sz w:val="21"/>
                <w:szCs w:val="21"/>
              </w:rPr>
              <w:t>Энергоснабжающая</w:t>
            </w:r>
            <w:proofErr w:type="spellEnd"/>
            <w:r w:rsidRPr="009305B4">
              <w:rPr>
                <w:rFonts w:ascii="Times New Roman" w:hAnsi="Times New Roman"/>
                <w:bCs w:val="0"/>
                <w:sz w:val="21"/>
                <w:szCs w:val="21"/>
              </w:rPr>
              <w:t xml:space="preserve"> организация»</w:t>
            </w:r>
          </w:p>
          <w:p w:rsidR="003F4573" w:rsidRPr="009305B4" w:rsidRDefault="003F4573" w:rsidP="004C218E">
            <w:pPr>
              <w:pStyle w:val="a3"/>
              <w:rPr>
                <w:rFonts w:ascii="Times New Roman" w:hAnsi="Times New Roman"/>
                <w:b w:val="0"/>
                <w:sz w:val="21"/>
                <w:szCs w:val="21"/>
              </w:rPr>
            </w:pPr>
            <w:r w:rsidRPr="009305B4">
              <w:rPr>
                <w:rFonts w:ascii="Times New Roman" w:hAnsi="Times New Roman"/>
                <w:sz w:val="21"/>
                <w:szCs w:val="21"/>
              </w:rPr>
              <w:t xml:space="preserve">МУП БГО ВО «Борисоглебские теплосети»</w:t>
            </w:r>
          </w:p>
          <w:p w:rsidR="003F4573" w:rsidRPr="009305B4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 w:rsidRPr="009305B4">
              <w:rPr>
                <w:bCs/>
                <w:sz w:val="21"/>
                <w:szCs w:val="21"/>
              </w:rPr>
              <w:t xml:space="preserve">397165, Воронежская область, г. Борисоглебск, ул. Матросовская, зд. 117</w:t>
            </w:r>
            <w:r w:rsidRPr="009305B4">
              <w:rPr>
                <w:bCs/>
                <w:sz w:val="21"/>
                <w:szCs w:val="21"/>
              </w:rPr>
              <w:t xml:space="preserve"/>
            </w:r>
            <w:r>
              <w:rPr>
                <w:bCs/>
                <w:sz w:val="21"/>
                <w:szCs w:val="21"/>
              </w:rPr>
              <w:t xml:space="preserve"/>
            </w:r>
            <w:r w:rsidRPr="009305B4">
              <w:rPr>
                <w:bCs/>
                <w:sz w:val="21"/>
                <w:szCs w:val="21"/>
              </w:rPr>
              <w:t xml:space="preserve"/>
            </w:r>
          </w:p>
          <w:p w:rsidR="003F4573" w:rsidRPr="009305B4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 w:rsidRPr="009305B4">
              <w:rPr>
                <w:bCs/>
                <w:sz w:val="21"/>
                <w:szCs w:val="21"/>
              </w:rPr>
              <w:t xml:space="preserve">ИНН 3604086750 </w:t>
            </w:r>
          </w:p>
          <w:p w:rsidR="003F4573" w:rsidRPr="009305B4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 w:rsidRPr="009305B4">
              <w:rPr>
                <w:bCs/>
                <w:sz w:val="21"/>
                <w:szCs w:val="21"/>
              </w:rPr>
              <w:t xml:space="preserve">КПП 360401001</w:t>
            </w:r>
          </w:p>
          <w:p w:rsidR="003F4573" w:rsidRPr="009305B4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 w:rsidRPr="009305B4">
              <w:rPr>
                <w:bCs/>
                <w:sz w:val="21"/>
                <w:szCs w:val="21"/>
              </w:rPr>
              <w:t>АО «Альфа-Банк» г. Москва</w:t>
            </w:r>
          </w:p>
          <w:p w:rsidR="003F4573" w:rsidRPr="009305B4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 w:rsidRPr="009305B4">
              <w:rPr>
                <w:bCs/>
                <w:sz w:val="21"/>
                <w:szCs w:val="21"/>
              </w:rPr>
              <w:t xml:space="preserve">Р/с № 40702810002940027036</w:t>
            </w:r>
          </w:p>
          <w:p w:rsidR="003F4573" w:rsidRPr="009305B4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 w:rsidRPr="009305B4">
              <w:rPr>
                <w:bCs/>
                <w:sz w:val="21"/>
                <w:szCs w:val="21"/>
              </w:rPr>
              <w:t>К/с 30101810200000000593</w:t>
            </w:r>
          </w:p>
          <w:p w:rsidR="003F4573" w:rsidRPr="009305B4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 w:rsidRPr="009305B4">
              <w:rPr>
                <w:bCs/>
                <w:sz w:val="21"/>
                <w:szCs w:val="21"/>
              </w:rPr>
              <w:t>БИК 044525593</w:t>
            </w:r>
          </w:p>
          <w:p w:rsidR="003F4573" w:rsidRPr="009305B4" w:rsidRDefault="003F4573" w:rsidP="003A3E8B">
            <w:pPr>
              <w:pStyle w:val="a3"/>
              <w:tabs>
                <w:tab w:val="left" w:pos="5130"/>
              </w:tabs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</w:t>
            </w:r>
          </w:p>
          <w:p w:rsidR="003F4573" w:rsidRPr="009305B4" w:rsidRDefault="003F4573" w:rsidP="003A3E8B">
            <w:pPr>
              <w:pStyle w:val="a3"/>
              <w:tabs>
                <w:tab w:val="left" w:pos="5130"/>
              </w:tabs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3F4573" w:rsidRPr="009305B4" w:rsidRDefault="003F4573" w:rsidP="003A3E8B">
            <w:pPr>
              <w:pStyle w:val="a3"/>
              <w:tabs>
                <w:tab w:val="left" w:pos="5130"/>
              </w:tabs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9305B4">
              <w:rPr>
                <w:rFonts w:ascii="Times New Roman" w:hAnsi="Times New Roman"/>
                <w:sz w:val="21"/>
                <w:szCs w:val="21"/>
              </w:rPr>
              <w:t xml:space="preserve">Директор ______________ / А. А. Егорова / </w:t>
            </w:r>
          </w:p>
          <w:p w:rsidR="003F4573" w:rsidRPr="009305B4" w:rsidRDefault="003F4573" w:rsidP="003A3E8B">
            <w:pPr>
              <w:jc w:val="both"/>
              <w:rPr>
                <w:b/>
                <w:sz w:val="21"/>
                <w:szCs w:val="21"/>
              </w:rPr>
            </w:pPr>
            <w:r w:rsidRPr="009305B4">
              <w:rPr>
                <w:b/>
                <w:sz w:val="21"/>
                <w:szCs w:val="21"/>
              </w:rPr>
              <w:t>М.П.</w:t>
            </w:r>
          </w:p>
          <w:p w:rsidR="003F4573" w:rsidRPr="009305B4" w:rsidRDefault="003F4573" w:rsidP="003A3E8B">
            <w:pPr>
              <w:jc w:val="both"/>
              <w:rPr>
                <w:sz w:val="21"/>
                <w:szCs w:val="21"/>
              </w:rPr>
            </w:pPr>
          </w:p>
          <w:p w:rsidR="003F4573" w:rsidRPr="009305B4" w:rsidRDefault="003F4573" w:rsidP="003A3E8B">
            <w:pPr>
              <w:pStyle w:val="a3"/>
              <w:tabs>
                <w:tab w:val="left" w:pos="5130"/>
              </w:tabs>
              <w:jc w:val="both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5220" w:type="dxa"/>
          </w:tcPr>
          <w:p w:rsidR="003F4573" w:rsidRPr="009305B4" w:rsidRDefault="003F4573" w:rsidP="003A3E8B">
            <w:pPr>
              <w:pStyle w:val="a3"/>
              <w:rPr>
                <w:rFonts w:ascii="Times New Roman" w:hAnsi="Times New Roman"/>
                <w:bCs w:val="0"/>
                <w:sz w:val="21"/>
                <w:szCs w:val="21"/>
              </w:rPr>
            </w:pPr>
            <w:r w:rsidRPr="009305B4">
              <w:rPr>
                <w:rFonts w:ascii="Times New Roman" w:hAnsi="Times New Roman"/>
                <w:bCs w:val="0"/>
                <w:sz w:val="21"/>
                <w:szCs w:val="21"/>
              </w:rPr>
              <w:t>«Абонент»</w:t>
            </w:r>
          </w:p>
          <w:p w:rsidR="003F4573" w:rsidRDefault="003F4573" w:rsidP="003A3E8B">
            <w:pPr>
              <w:rPr>
                <w:bCs/>
                <w:sz w:val="21"/>
                <w:szCs w:val="21"/>
              </w:rPr>
            </w:pPr>
          </w:p>
          <w:p w:rsidR="003F4573" w:rsidRDefault="003F4573" w:rsidP="003A3E8B">
            <w:pPr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_____________________________</w:t>
            </w:r>
          </w:p>
          <w:p w:rsidR="003F4573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ИНН </w:t>
            </w:r>
          </w:p>
          <w:p w:rsidR="003F4573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КПП </w:t>
            </w:r>
          </w:p>
          <w:p w:rsidR="003F4573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________________________________</w:t>
            </w:r>
          </w:p>
          <w:p w:rsidR="003F4573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Р/с </w:t>
            </w:r>
          </w:p>
          <w:p w:rsidR="003F4573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К/с </w:t>
            </w:r>
          </w:p>
          <w:p w:rsidR="003F4573" w:rsidRPr="009305B4" w:rsidRDefault="003F4573" w:rsidP="003A3E8B">
            <w:pPr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БИК </w:t>
            </w:r>
          </w:p>
          <w:p w:rsidR="003F4573" w:rsidRPr="009305B4" w:rsidRDefault="003F4573" w:rsidP="003A3E8B">
            <w:pPr>
              <w:jc w:val="both"/>
              <w:rPr>
                <w:b/>
                <w:sz w:val="21"/>
                <w:szCs w:val="21"/>
              </w:rPr>
            </w:pPr>
          </w:p>
          <w:p w:rsidR="003F4573" w:rsidRPr="009305B4" w:rsidRDefault="003F4573" w:rsidP="003A3E8B">
            <w:pPr>
              <w:rPr>
                <w:b/>
                <w:sz w:val="21"/>
                <w:szCs w:val="21"/>
              </w:rPr>
            </w:pPr>
          </w:p>
          <w:p w:rsidR="003F4573" w:rsidRPr="009305B4" w:rsidRDefault="003F4573" w:rsidP="003A3E8B">
            <w:pPr>
              <w:rPr>
                <w:b/>
                <w:sz w:val="21"/>
                <w:szCs w:val="21"/>
              </w:rPr>
            </w:pPr>
            <w:r w:rsidRPr="009305B4">
              <w:rPr>
                <w:b/>
                <w:sz w:val="21"/>
                <w:szCs w:val="21"/>
              </w:rPr>
              <w:t>___</w:t>
            </w:r>
            <w:r>
              <w:rPr>
                <w:b/>
                <w:sz w:val="21"/>
                <w:szCs w:val="21"/>
              </w:rPr>
              <w:t>__________</w:t>
            </w:r>
            <w:r w:rsidRPr="009305B4">
              <w:rPr>
                <w:b/>
                <w:sz w:val="21"/>
                <w:szCs w:val="21"/>
              </w:rPr>
              <w:t xml:space="preserve">___________________ </w:t>
            </w:r>
          </w:p>
          <w:p w:rsidR="003F4573" w:rsidRPr="009305B4" w:rsidRDefault="003F4573" w:rsidP="003A3E8B">
            <w:pPr>
              <w:jc w:val="both"/>
              <w:rPr>
                <w:b/>
                <w:sz w:val="21"/>
                <w:szCs w:val="21"/>
              </w:rPr>
            </w:pPr>
            <w:r w:rsidRPr="009305B4">
              <w:rPr>
                <w:b/>
                <w:sz w:val="21"/>
                <w:szCs w:val="21"/>
              </w:rPr>
              <w:t>М.П.</w:t>
            </w:r>
          </w:p>
          <w:p w:rsidR="003F4573" w:rsidRPr="009305B4" w:rsidRDefault="003F4573" w:rsidP="003A3E8B">
            <w:pPr>
              <w:jc w:val="both"/>
              <w:rPr>
                <w:sz w:val="21"/>
                <w:szCs w:val="21"/>
              </w:rPr>
            </w:pPr>
          </w:p>
          <w:p w:rsidR="003F4573" w:rsidRPr="009305B4" w:rsidRDefault="003F4573" w:rsidP="003A3E8B">
            <w:pPr>
              <w:jc w:val="both"/>
              <w:rPr>
                <w:sz w:val="21"/>
                <w:szCs w:val="21"/>
              </w:rPr>
            </w:pPr>
          </w:p>
        </w:tc>
      </w:tr>
    </w:tbl>
    <w:p w:rsidR="003F4573" w:rsidRPr="0034548E" w:rsidRDefault="003F4573" w:rsidP="00D42FEB">
      <w:pPr>
        <w:pStyle w:val="a3"/>
        <w:ind w:firstLine="539"/>
        <w:rPr>
          <w:bCs w:val="0"/>
          <w:sz w:val="20"/>
          <w:szCs w:val="20"/>
        </w:rPr>
      </w:pPr>
    </w:p>
    <w:sectPr w:rsidR="003F4573" w:rsidRPr="0034548E" w:rsidSect="00163E77">
      <w:pgSz w:w="11906" w:h="16838"/>
      <w:pgMar w:top="709" w:right="42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EB"/>
    <w:rsid w:val="00163E77"/>
    <w:rsid w:val="002038C5"/>
    <w:rsid w:val="0025444E"/>
    <w:rsid w:val="003F4573"/>
    <w:rsid w:val="004C218E"/>
    <w:rsid w:val="005767DF"/>
    <w:rsid w:val="007B088F"/>
    <w:rsid w:val="00813509"/>
    <w:rsid w:val="008E1E41"/>
    <w:rsid w:val="009634EA"/>
    <w:rsid w:val="009A7AEE"/>
    <w:rsid w:val="00A04E07"/>
    <w:rsid w:val="00D42FEB"/>
    <w:rsid w:val="00DB445C"/>
    <w:rsid w:val="00E33F1A"/>
    <w:rsid w:val="00E479F7"/>
    <w:rsid w:val="00F06E00"/>
    <w:rsid w:val="00FB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1441ECB-0027-45EC-B1C0-6EF0DD799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2FEB"/>
    <w:pPr>
      <w:keepNext/>
      <w:autoSpaceDE w:val="0"/>
      <w:autoSpaceDN w:val="0"/>
      <w:adjustRightInd w:val="0"/>
      <w:jc w:val="center"/>
      <w:outlineLvl w:val="0"/>
    </w:pPr>
    <w:rPr>
      <w:rFonts w:ascii="TimesNewRoman,Bold" w:hAnsi="TimesNewRoman,Bol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FEB"/>
    <w:rPr>
      <w:rFonts w:ascii="TimesNewRoman,Bold" w:eastAsia="Times New Roman" w:hAnsi="TimesNewRoman,Bold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D42FEB"/>
    <w:pPr>
      <w:autoSpaceDE w:val="0"/>
      <w:autoSpaceDN w:val="0"/>
      <w:adjustRightInd w:val="0"/>
      <w:jc w:val="center"/>
    </w:pPr>
    <w:rPr>
      <w:rFonts w:ascii="TimesNewRoman,Bold" w:hAnsi="TimesNewRoman,Bold"/>
      <w:b/>
      <w:bCs/>
    </w:rPr>
  </w:style>
  <w:style w:type="character" w:customStyle="1" w:styleId="a4">
    <w:name w:val="Название Знак"/>
    <w:basedOn w:val="a0"/>
    <w:link w:val="a3"/>
    <w:rsid w:val="00D42FEB"/>
    <w:rPr>
      <w:rFonts w:ascii="TimesNewRoman,Bold" w:eastAsia="Times New Roman" w:hAnsi="TimesNewRoman,Bold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D42FEB"/>
    <w:pPr>
      <w:autoSpaceDE w:val="0"/>
      <w:autoSpaceDN w:val="0"/>
      <w:adjustRightInd w:val="0"/>
      <w:jc w:val="both"/>
    </w:pPr>
    <w:rPr>
      <w:rFonts w:ascii="TimesNewRoman" w:hAnsi="TimesNewRoman"/>
    </w:rPr>
  </w:style>
  <w:style w:type="character" w:customStyle="1" w:styleId="a6">
    <w:name w:val="Основной текст Знак"/>
    <w:basedOn w:val="a0"/>
    <w:link w:val="a5"/>
    <w:rsid w:val="00D42FEB"/>
    <w:rPr>
      <w:rFonts w:ascii="TimesNewRoman" w:eastAsia="Times New Roman" w:hAnsi="TimesNew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D42FEB"/>
    <w:pPr>
      <w:autoSpaceDE w:val="0"/>
      <w:autoSpaceDN w:val="0"/>
      <w:adjustRightInd w:val="0"/>
      <w:ind w:firstLine="708"/>
      <w:jc w:val="both"/>
    </w:pPr>
    <w:rPr>
      <w:rFonts w:ascii="TimesNewRoman" w:hAnsi="TimesNewRoman"/>
      <w:sz w:val="21"/>
    </w:rPr>
  </w:style>
  <w:style w:type="character" w:customStyle="1" w:styleId="20">
    <w:name w:val="Основной текст с отступом 2 Знак"/>
    <w:basedOn w:val="a0"/>
    <w:link w:val="2"/>
    <w:rsid w:val="00D42FEB"/>
    <w:rPr>
      <w:rFonts w:ascii="TimesNewRoman" w:eastAsia="Times New Roman" w:hAnsi="TimesNewRoman" w:cs="Times New Roman"/>
      <w:sz w:val="21"/>
      <w:szCs w:val="24"/>
      <w:lang w:eastAsia="ru-RU"/>
    </w:rPr>
  </w:style>
  <w:style w:type="paragraph" w:styleId="3">
    <w:name w:val="Body Text Indent 3"/>
    <w:basedOn w:val="a"/>
    <w:link w:val="30"/>
    <w:rsid w:val="00D42FEB"/>
    <w:pPr>
      <w:autoSpaceDE w:val="0"/>
      <w:autoSpaceDN w:val="0"/>
      <w:adjustRightInd w:val="0"/>
      <w:ind w:firstLine="708"/>
      <w:jc w:val="both"/>
    </w:pPr>
    <w:rPr>
      <w:rFonts w:ascii="TimesNewRoman" w:hAnsi="TimesNewRoman"/>
    </w:rPr>
  </w:style>
  <w:style w:type="character" w:customStyle="1" w:styleId="30">
    <w:name w:val="Основной текст с отступом 3 Знак"/>
    <w:basedOn w:val="a0"/>
    <w:link w:val="3"/>
    <w:rsid w:val="00D42FEB"/>
    <w:rPr>
      <w:rFonts w:ascii="TimesNewRoman" w:eastAsia="Times New Roman" w:hAnsi="TimesNew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D42FE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E1E4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1E4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250A8-E6A1-4F6F-A94B-3CD07C8AB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2996</Words>
  <Characters>17079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МУП БГО ВО «Борисоглебские теплосети»</Company>
  <LinksUpToDate>false</LinksUpToDate>
  <CharactersWithSpaces>20035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МУП БГО ВО «Борисоглебские теплосети»</dc:creator>
  <cp:keywords/>
  <dc:description/>
  <cp:lastModifiedBy>МУП БГО ВО «Борисоглебские теплосети»</cp:lastModifiedBy>
  <cp:revision>10</cp:revision>
  <cp:lastPrinted>2019-10-02T11:53:00Z</cp:lastPrinted>
  <dcterms:created xsi:type="dcterms:W3CDTF">2020-11-19T08:53:00Z</dcterms:created>
  <dcterms:modified xsi:type="dcterms:W3CDTF">2026-10-12T11:35:00Z</dcterms:modified>
</cp:coreProperties>
</file>