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C75" w:rsidRPr="00CD7C75" w:rsidRDefault="00CD7C75" w:rsidP="00CD7C75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C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</w:t>
      </w:r>
      <w:r w:rsidRPr="00CD7C7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договору о подключении к системе теплоснабжения </w:t>
      </w:r>
    </w:p>
    <w:p w:rsidR="00CD7C75" w:rsidRPr="00CD7C75" w:rsidRDefault="00CD7C75" w:rsidP="00CD7C75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        </w:t>
      </w:r>
      <w:proofErr w:type="gramStart"/>
      <w:r w:rsidRPr="00CD7C7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«</w:t>
      </w:r>
      <w:proofErr w:type="gramEnd"/>
      <w:r w:rsidRPr="00CD7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____» ____________ 20   г. </w:t>
      </w:r>
    </w:p>
    <w:p w:rsidR="00CD7C75" w:rsidRPr="00CD7C75" w:rsidRDefault="00CD7C75" w:rsidP="00CD7C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color w:val="000000"/>
          <w:sz w:val="24"/>
          <w:szCs w:val="24"/>
        </w:rPr>
      </w:pPr>
    </w:p>
    <w:p w:rsidR="00CD7C75" w:rsidRPr="00CD7C75" w:rsidRDefault="00CD7C75" w:rsidP="00CD7C75">
      <w:pPr>
        <w:tabs>
          <w:tab w:val="center" w:pos="4677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CD7C75" w:rsidRPr="00CD7C75" w:rsidRDefault="00CD7C75" w:rsidP="00CD7C75">
      <w:pPr>
        <w:tabs>
          <w:tab w:val="center" w:pos="4677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АКТ </w:t>
      </w:r>
    </w:p>
    <w:p w:rsidR="00CD7C75" w:rsidRPr="00CD7C75" w:rsidRDefault="00CD7C75" w:rsidP="00CD7C75">
      <w:pPr>
        <w:tabs>
          <w:tab w:val="left" w:pos="0"/>
          <w:tab w:val="left" w:pos="1080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C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подключении (технологическом присоединении) объекта к системе теплоснабжения 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240" w:lineRule="auto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</w:pP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ind w:firstLine="567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Муниципальное унитарное предприятие Борисоглебского городского округа Воронежской области «Борисоглебские теплосети»</w:t>
      </w:r>
      <w:proofErr w:type="spellStart"/>
      <w:r w:rsidRPr="00CD7C7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/>
      </w:r>
      <w:proofErr w:type="spellEnd"/>
      <w:r w:rsidRPr="00CD7C7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в лице директора Егоровой Анжелы Анатольевны, действующей на основании Устава</w:t>
      </w:r>
      <w:r w:rsidR="007D536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/>
      </w:r>
      <w:r w:rsidRPr="00CD7C7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именуемое в дальнейшем «Ис</w:t>
      </w:r>
      <w:r w:rsidR="007D536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полнитель», с одной стороны, и</w:t>
      </w:r>
      <w:r w:rsidR="007D5363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CD7C7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_______________, в лице___________________, действующего на основании _______________,   именуемое в дальнейшем «Заявитель», с другой стороны, при совместном упоминании именуемые «Стороны»</w:t>
      </w:r>
      <w:r w:rsidR="007D5363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и _____________________</w:t>
      </w:r>
      <w:r w:rsidRPr="00CD7C75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в лице представителя по доверенности __________, действующего на основании _______________(доверенности №  от «___»_____, выданной ________, действующим на основании Устава),   именуемое в дальнейшем «Заявитель», с другой стороны, именуемые в дальнейшем сторонами, составили настоящий акт о нижеследующем: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 xml:space="preserve">    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ind w:firstLine="567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1.  Исполнитель  выполнил  мероприятия по подключению (технологическому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  <w:t xml:space="preserve"> 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присоединению), предусмотренные  договором о  подключении объекта к системе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  <w:t xml:space="preserve"> 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теплоснабжения от "__" _________ 20__ г. N ____ (далее - договор), в полном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  <w:t xml:space="preserve"> 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объеме.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ind w:firstLine="567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2.   Заявитель   выполнил   мероприятия,  предусмотренные  договором  и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  <w:t xml:space="preserve"> 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условиями подключения (технологического присоединения) N _______.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ind w:firstLine="567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3.   Заявителем   получен   акт   о   готовности   внутриплощадочных  и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  <w:t xml:space="preserve"> 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внутридомовых  сетей и оборудования подключаемого объекта к подаче тепловой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  <w:t xml:space="preserve"> 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энергии и теплоносителя.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ind w:firstLine="567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4.  Существующая тепловая нагрузка объекта подключения в точках (точке)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  <w:t xml:space="preserve"> 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подключения (за исключением нового подключения) составляет ________________Гкал/ч.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ind w:firstLine="567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5. Подключенная максимальная тепловая нагрузка объекта в точках (точке)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  <w:t xml:space="preserve"> 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подключения составляет _________ Гкал/ч.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ind w:firstLine="567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6.  Географическое  местонахождение  и  обозначение  точки  подключения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  <w:t xml:space="preserve"> 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объекта на технологической схеме тепловых сетей______________________________________________.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ind w:firstLine="567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7.  Узел учета тепловой энергии и теплоносителей допущен к эксплуатации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  <w:t xml:space="preserve"> 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по следующим результатам проверки узла учета:______________________________________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  <w:t>_.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jc w:val="both"/>
        <w:outlineLvl w:val="0"/>
        <w:rPr>
          <w:rFonts w:ascii="Times New Roman" w:eastAsia="Times New Roman" w:hAnsi="Times New Roman" w:cs="Times New Roman"/>
          <w:i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 xml:space="preserve">                 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  <w:t xml:space="preserve">                                                               </w:t>
      </w:r>
      <w:r w:rsidRPr="00CD7C75">
        <w:rPr>
          <w:rFonts w:ascii="Times New Roman" w:eastAsia="Times New Roman" w:hAnsi="Times New Roman" w:cs="Times New Roman"/>
          <w:i/>
          <w:kern w:val="32"/>
          <w:sz w:val="24"/>
          <w:szCs w:val="24"/>
          <w:lang w:val="x-none" w:eastAsia="x-none"/>
        </w:rPr>
        <w:t>(дата, время, местонахождение узла учета)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___________________________________________________________________________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  <w:t xml:space="preserve">  </w:t>
      </w:r>
      <w:r w:rsidRPr="00CD7C75">
        <w:rPr>
          <w:rFonts w:ascii="Times New Roman" w:eastAsia="Times New Roman" w:hAnsi="Times New Roman" w:cs="Times New Roman"/>
          <w:i/>
          <w:kern w:val="32"/>
          <w:sz w:val="24"/>
          <w:szCs w:val="24"/>
          <w:lang w:val="x-none" w:eastAsia="x-none"/>
        </w:rPr>
        <w:t>(</w:t>
      </w:r>
      <w:proofErr w:type="spellStart"/>
      <w:r w:rsidRPr="00CD7C75">
        <w:rPr>
          <w:rFonts w:ascii="Times New Roman" w:eastAsia="Times New Roman" w:hAnsi="Times New Roman" w:cs="Times New Roman"/>
          <w:i/>
          <w:kern w:val="32"/>
          <w:sz w:val="24"/>
          <w:szCs w:val="24"/>
          <w:lang w:val="x-none" w:eastAsia="x-none"/>
        </w:rPr>
        <w:t>ф.и.о.</w:t>
      </w:r>
      <w:proofErr w:type="spellEnd"/>
      <w:r w:rsidRPr="00CD7C75">
        <w:rPr>
          <w:rFonts w:ascii="Times New Roman" w:eastAsia="Times New Roman" w:hAnsi="Times New Roman" w:cs="Times New Roman"/>
          <w:i/>
          <w:kern w:val="32"/>
          <w:sz w:val="24"/>
          <w:szCs w:val="24"/>
          <w:lang w:val="x-none" w:eastAsia="x-none"/>
        </w:rPr>
        <w:t>, должности и контактные данные лиц, принимавших участие</w:t>
      </w:r>
      <w:r w:rsidRPr="00CD7C75">
        <w:rPr>
          <w:rFonts w:ascii="Times New Roman" w:eastAsia="Times New Roman" w:hAnsi="Times New Roman" w:cs="Times New Roman"/>
          <w:i/>
          <w:kern w:val="32"/>
          <w:sz w:val="24"/>
          <w:szCs w:val="24"/>
          <w:lang w:eastAsia="x-none"/>
        </w:rPr>
        <w:t xml:space="preserve"> </w:t>
      </w:r>
      <w:r w:rsidRPr="00CD7C75">
        <w:rPr>
          <w:rFonts w:ascii="Times New Roman" w:eastAsia="Times New Roman" w:hAnsi="Times New Roman" w:cs="Times New Roman"/>
          <w:i/>
          <w:kern w:val="32"/>
          <w:sz w:val="24"/>
          <w:szCs w:val="24"/>
          <w:lang w:val="x-none" w:eastAsia="x-none"/>
        </w:rPr>
        <w:t xml:space="preserve"> в проверке узла учета)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___________________________________________________________________________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i/>
          <w:kern w:val="32"/>
          <w:sz w:val="24"/>
          <w:szCs w:val="24"/>
          <w:lang w:val="x-none" w:eastAsia="x-none"/>
        </w:rPr>
        <w:t>(результаты проверки узла учета)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__________________________________________________________________________.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jc w:val="both"/>
        <w:outlineLvl w:val="0"/>
        <w:rPr>
          <w:rFonts w:ascii="Times New Roman" w:eastAsia="Times New Roman" w:hAnsi="Times New Roman" w:cs="Times New Roman"/>
          <w:i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i/>
          <w:kern w:val="32"/>
          <w:sz w:val="24"/>
          <w:szCs w:val="24"/>
          <w:lang w:val="x-none" w:eastAsia="x-none"/>
        </w:rPr>
        <w:t>(показания приборов учета на момент завершения процедуры допуска узла</w:t>
      </w:r>
      <w:r w:rsidRPr="00CD7C75">
        <w:rPr>
          <w:rFonts w:ascii="Times New Roman" w:eastAsia="Times New Roman" w:hAnsi="Times New Roman" w:cs="Times New Roman"/>
          <w:i/>
          <w:kern w:val="32"/>
          <w:sz w:val="24"/>
          <w:szCs w:val="24"/>
          <w:lang w:eastAsia="x-none"/>
        </w:rPr>
        <w:t xml:space="preserve"> </w:t>
      </w:r>
      <w:r w:rsidRPr="00CD7C75">
        <w:rPr>
          <w:rFonts w:ascii="Times New Roman" w:eastAsia="Times New Roman" w:hAnsi="Times New Roman" w:cs="Times New Roman"/>
          <w:i/>
          <w:kern w:val="32"/>
          <w:sz w:val="24"/>
          <w:szCs w:val="24"/>
          <w:lang w:val="x-none" w:eastAsia="x-none"/>
        </w:rPr>
        <w:t>учета к эксплуатации, места на узле учета, в которых установлены</w:t>
      </w:r>
      <w:r w:rsidRPr="00CD7C75">
        <w:rPr>
          <w:rFonts w:ascii="Times New Roman" w:eastAsia="Times New Roman" w:hAnsi="Times New Roman" w:cs="Times New Roman"/>
          <w:i/>
          <w:kern w:val="32"/>
          <w:sz w:val="24"/>
          <w:szCs w:val="24"/>
          <w:lang w:eastAsia="x-none"/>
        </w:rPr>
        <w:t xml:space="preserve"> </w:t>
      </w:r>
      <w:r w:rsidRPr="00CD7C75">
        <w:rPr>
          <w:rFonts w:ascii="Times New Roman" w:eastAsia="Times New Roman" w:hAnsi="Times New Roman" w:cs="Times New Roman"/>
          <w:i/>
          <w:kern w:val="32"/>
          <w:sz w:val="24"/>
          <w:szCs w:val="24"/>
          <w:lang w:val="x-none" w:eastAsia="x-none"/>
        </w:rPr>
        <w:t>контрольные пломбы)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ind w:firstLine="567"/>
        <w:jc w:val="both"/>
        <w:outlineLvl w:val="0"/>
        <w:rPr>
          <w:rFonts w:ascii="Times New Roman" w:eastAsia="Times New Roman" w:hAnsi="Times New Roman" w:cs="Times New Roman"/>
          <w:i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8.   Границей   раздела   балансовой   принадлежности   тепловых  сетей</w:t>
      </w:r>
      <w:r w:rsidRPr="00CD7C75">
        <w:rPr>
          <w:rFonts w:ascii="Times New Roman" w:eastAsia="Times New Roman" w:hAnsi="Times New Roman" w:cs="Times New Roman"/>
          <w:i/>
          <w:kern w:val="32"/>
          <w:sz w:val="24"/>
          <w:szCs w:val="24"/>
          <w:lang w:eastAsia="x-none"/>
        </w:rPr>
        <w:t xml:space="preserve"> 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(</w:t>
      </w:r>
      <w:proofErr w:type="spellStart"/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теплопотребляющих</w:t>
      </w:r>
      <w:proofErr w:type="spellEnd"/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 xml:space="preserve"> установок и источников тепловой энергии) является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lastRenderedPageBreak/>
        <w:t>__________________________________________________________________________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  <w:t>_____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.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jc w:val="both"/>
        <w:outlineLvl w:val="0"/>
        <w:rPr>
          <w:rFonts w:ascii="Times New Roman" w:eastAsia="Times New Roman" w:hAnsi="Times New Roman" w:cs="Times New Roman"/>
          <w:i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i/>
          <w:kern w:val="32"/>
          <w:sz w:val="24"/>
          <w:szCs w:val="24"/>
          <w:lang w:val="x-none" w:eastAsia="x-none"/>
        </w:rPr>
        <w:t>(адрес, наименование объекта и оборудования, по которым определяется</w:t>
      </w:r>
      <w:r w:rsidRPr="00CD7C75">
        <w:rPr>
          <w:rFonts w:ascii="Times New Roman" w:eastAsia="Times New Roman" w:hAnsi="Times New Roman" w:cs="Times New Roman"/>
          <w:i/>
          <w:kern w:val="32"/>
          <w:sz w:val="24"/>
          <w:szCs w:val="24"/>
          <w:lang w:eastAsia="x-none"/>
        </w:rPr>
        <w:t xml:space="preserve"> </w:t>
      </w:r>
      <w:r w:rsidRPr="00CD7C75">
        <w:rPr>
          <w:rFonts w:ascii="Times New Roman" w:eastAsia="Times New Roman" w:hAnsi="Times New Roman" w:cs="Times New Roman"/>
          <w:i/>
          <w:kern w:val="32"/>
          <w:sz w:val="24"/>
          <w:szCs w:val="24"/>
          <w:lang w:val="x-none" w:eastAsia="x-none"/>
        </w:rPr>
        <w:t>граница балансовой принадлежности тепловых сетей)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ind w:firstLine="567"/>
        <w:jc w:val="both"/>
        <w:outlineLvl w:val="0"/>
        <w:rPr>
          <w:rFonts w:ascii="Times New Roman" w:eastAsia="Times New Roman" w:hAnsi="Times New Roman" w:cs="Times New Roman"/>
          <w:i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Схема границы балансовой принадлежности тепловых сетей</w:t>
      </w:r>
    </w:p>
    <w:p w:rsidR="00CD7C75" w:rsidRPr="00CD7C75" w:rsidRDefault="00CD7C75" w:rsidP="00CD7C75">
      <w:pPr>
        <w:autoSpaceDE w:val="0"/>
        <w:autoSpaceDN w:val="0"/>
        <w:adjustRightInd w:val="0"/>
        <w:spacing w:after="0" w:line="1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4309"/>
        <w:gridCol w:w="2494"/>
      </w:tblGrid>
      <w:tr w:rsidR="00CD7C75" w:rsidRPr="00CD7C75" w:rsidTr="00B41A39">
        <w:tc>
          <w:tcPr>
            <w:tcW w:w="2268" w:type="dxa"/>
            <w:tcBorders>
              <w:right w:val="single" w:sz="4" w:space="0" w:color="auto"/>
            </w:tcBorders>
          </w:tcPr>
          <w:p w:rsidR="00CD7C75" w:rsidRPr="00CD7C75" w:rsidRDefault="00CD7C75" w:rsidP="00CD7C75">
            <w:pPr>
              <w:autoSpaceDE w:val="0"/>
              <w:autoSpaceDN w:val="0"/>
              <w:adjustRightInd w:val="0"/>
              <w:spacing w:after="0" w:line="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C75" w:rsidRPr="00CD7C75" w:rsidRDefault="00CD7C75" w:rsidP="00CD7C75">
            <w:pPr>
              <w:autoSpaceDE w:val="0"/>
              <w:autoSpaceDN w:val="0"/>
              <w:adjustRightInd w:val="0"/>
              <w:spacing w:after="0" w:line="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</w:tcPr>
          <w:p w:rsidR="00CD7C75" w:rsidRPr="00CD7C75" w:rsidRDefault="00CD7C75" w:rsidP="00CD7C75">
            <w:pPr>
              <w:autoSpaceDE w:val="0"/>
              <w:autoSpaceDN w:val="0"/>
              <w:adjustRightInd w:val="0"/>
              <w:spacing w:after="0" w:line="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7C75" w:rsidRPr="00CD7C75" w:rsidTr="00B41A39">
        <w:tc>
          <w:tcPr>
            <w:tcW w:w="2268" w:type="dxa"/>
            <w:tcBorders>
              <w:right w:val="single" w:sz="4" w:space="0" w:color="auto"/>
            </w:tcBorders>
          </w:tcPr>
          <w:p w:rsidR="00CD7C75" w:rsidRPr="00CD7C75" w:rsidRDefault="00CD7C75" w:rsidP="00CD7C75">
            <w:pPr>
              <w:autoSpaceDE w:val="0"/>
              <w:autoSpaceDN w:val="0"/>
              <w:adjustRightInd w:val="0"/>
              <w:spacing w:after="0" w:line="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09" w:type="dxa"/>
            <w:tcBorders>
              <w:left w:val="single" w:sz="4" w:space="0" w:color="auto"/>
              <w:right w:val="single" w:sz="4" w:space="0" w:color="auto"/>
            </w:tcBorders>
          </w:tcPr>
          <w:p w:rsidR="00CD7C75" w:rsidRPr="00CD7C75" w:rsidRDefault="00CD7C75" w:rsidP="00CD7C75">
            <w:pPr>
              <w:autoSpaceDE w:val="0"/>
              <w:autoSpaceDN w:val="0"/>
              <w:adjustRightInd w:val="0"/>
              <w:spacing w:after="0" w:line="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</w:tcPr>
          <w:p w:rsidR="00CD7C75" w:rsidRPr="00CD7C75" w:rsidRDefault="00CD7C75" w:rsidP="00CD7C75">
            <w:pPr>
              <w:autoSpaceDE w:val="0"/>
              <w:autoSpaceDN w:val="0"/>
              <w:adjustRightInd w:val="0"/>
              <w:spacing w:after="0" w:line="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7C75" w:rsidRPr="00CD7C75" w:rsidTr="00B41A39">
        <w:tc>
          <w:tcPr>
            <w:tcW w:w="2268" w:type="dxa"/>
            <w:tcBorders>
              <w:right w:val="single" w:sz="4" w:space="0" w:color="auto"/>
            </w:tcBorders>
          </w:tcPr>
          <w:p w:rsidR="00CD7C75" w:rsidRPr="00CD7C75" w:rsidRDefault="00CD7C75" w:rsidP="00CD7C75">
            <w:pPr>
              <w:autoSpaceDE w:val="0"/>
              <w:autoSpaceDN w:val="0"/>
              <w:adjustRightInd w:val="0"/>
              <w:spacing w:after="0" w:line="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C75" w:rsidRPr="00CD7C75" w:rsidRDefault="00CD7C75" w:rsidP="00CD7C75">
            <w:pPr>
              <w:autoSpaceDE w:val="0"/>
              <w:autoSpaceDN w:val="0"/>
              <w:adjustRightInd w:val="0"/>
              <w:spacing w:after="0" w:line="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</w:tcPr>
          <w:p w:rsidR="00CD7C75" w:rsidRPr="00CD7C75" w:rsidRDefault="00CD7C75" w:rsidP="00CD7C75">
            <w:pPr>
              <w:autoSpaceDE w:val="0"/>
              <w:autoSpaceDN w:val="0"/>
              <w:adjustRightInd w:val="0"/>
              <w:spacing w:after="0" w:line="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D7C75" w:rsidRPr="00CD7C75" w:rsidRDefault="00CD7C75" w:rsidP="00CD7C75">
      <w:pPr>
        <w:autoSpaceDE w:val="0"/>
        <w:autoSpaceDN w:val="0"/>
        <w:adjustRightInd w:val="0"/>
        <w:spacing w:after="0" w:line="1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ind w:firstLine="567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Прочие    сведения    по   установлению   границ   раздела   балансовой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принадлежности тепловых сетей _____________________________________________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  <w:t>______.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ind w:firstLine="567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9. Границей раздела эксплуатационной  ответственности  сторон  является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  <w:t>______________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_________________________</w:t>
      </w:r>
      <w:r w:rsidR="00B84D96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_______________________________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.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jc w:val="both"/>
        <w:outlineLvl w:val="0"/>
        <w:rPr>
          <w:rFonts w:ascii="Times New Roman" w:eastAsia="Times New Roman" w:hAnsi="Times New Roman" w:cs="Times New Roman"/>
          <w:i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 xml:space="preserve">          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  <w:t xml:space="preserve">            </w:t>
      </w:r>
      <w:r w:rsidRPr="00CD7C75">
        <w:rPr>
          <w:rFonts w:ascii="Times New Roman" w:eastAsia="Times New Roman" w:hAnsi="Times New Roman" w:cs="Times New Roman"/>
          <w:i/>
          <w:kern w:val="32"/>
          <w:sz w:val="24"/>
          <w:szCs w:val="24"/>
          <w:lang w:val="x-none" w:eastAsia="x-none"/>
        </w:rPr>
        <w:t>(адрес, наименование объекта и оборудования, по которым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jc w:val="both"/>
        <w:outlineLvl w:val="0"/>
        <w:rPr>
          <w:rFonts w:ascii="Times New Roman" w:eastAsia="Times New Roman" w:hAnsi="Times New Roman" w:cs="Times New Roman"/>
          <w:i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определяется граница эксплуатационной ответственности сторон)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 xml:space="preserve">           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  <w:t xml:space="preserve">          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Схема границ эксплуатационной ответственности сторон</w:t>
      </w:r>
    </w:p>
    <w:p w:rsidR="00CD7C75" w:rsidRPr="00CD7C75" w:rsidRDefault="00CD7C75" w:rsidP="00CD7C75">
      <w:pPr>
        <w:autoSpaceDE w:val="0"/>
        <w:autoSpaceDN w:val="0"/>
        <w:adjustRightInd w:val="0"/>
        <w:spacing w:after="0" w:line="1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4309"/>
        <w:gridCol w:w="2494"/>
      </w:tblGrid>
      <w:tr w:rsidR="00CD7C75" w:rsidRPr="00CD7C75" w:rsidTr="00B41A39">
        <w:tc>
          <w:tcPr>
            <w:tcW w:w="2268" w:type="dxa"/>
            <w:tcBorders>
              <w:right w:val="single" w:sz="4" w:space="0" w:color="auto"/>
            </w:tcBorders>
          </w:tcPr>
          <w:p w:rsidR="00CD7C75" w:rsidRPr="00CD7C75" w:rsidRDefault="00CD7C75" w:rsidP="00CD7C75">
            <w:pPr>
              <w:autoSpaceDE w:val="0"/>
              <w:autoSpaceDN w:val="0"/>
              <w:adjustRightInd w:val="0"/>
              <w:spacing w:after="0" w:line="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C75" w:rsidRPr="00CD7C75" w:rsidRDefault="00CD7C75" w:rsidP="00CD7C75">
            <w:pPr>
              <w:autoSpaceDE w:val="0"/>
              <w:autoSpaceDN w:val="0"/>
              <w:adjustRightInd w:val="0"/>
              <w:spacing w:after="0" w:line="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</w:tcPr>
          <w:p w:rsidR="00CD7C75" w:rsidRPr="00CD7C75" w:rsidRDefault="00CD7C75" w:rsidP="00CD7C75">
            <w:pPr>
              <w:autoSpaceDE w:val="0"/>
              <w:autoSpaceDN w:val="0"/>
              <w:adjustRightInd w:val="0"/>
              <w:spacing w:after="0" w:line="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7C75" w:rsidRPr="00CD7C75" w:rsidTr="00B41A39">
        <w:tc>
          <w:tcPr>
            <w:tcW w:w="2268" w:type="dxa"/>
            <w:tcBorders>
              <w:right w:val="single" w:sz="4" w:space="0" w:color="auto"/>
            </w:tcBorders>
          </w:tcPr>
          <w:p w:rsidR="00CD7C75" w:rsidRPr="00CD7C75" w:rsidRDefault="00CD7C75" w:rsidP="00CD7C75">
            <w:pPr>
              <w:autoSpaceDE w:val="0"/>
              <w:autoSpaceDN w:val="0"/>
              <w:adjustRightInd w:val="0"/>
              <w:spacing w:after="0" w:line="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09" w:type="dxa"/>
            <w:tcBorders>
              <w:left w:val="single" w:sz="4" w:space="0" w:color="auto"/>
              <w:right w:val="single" w:sz="4" w:space="0" w:color="auto"/>
            </w:tcBorders>
          </w:tcPr>
          <w:p w:rsidR="00CD7C75" w:rsidRPr="00CD7C75" w:rsidRDefault="00CD7C75" w:rsidP="00CD7C75">
            <w:pPr>
              <w:autoSpaceDE w:val="0"/>
              <w:autoSpaceDN w:val="0"/>
              <w:adjustRightInd w:val="0"/>
              <w:spacing w:after="0" w:line="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</w:tcPr>
          <w:p w:rsidR="00CD7C75" w:rsidRPr="00CD7C75" w:rsidRDefault="00CD7C75" w:rsidP="00CD7C75">
            <w:pPr>
              <w:autoSpaceDE w:val="0"/>
              <w:autoSpaceDN w:val="0"/>
              <w:adjustRightInd w:val="0"/>
              <w:spacing w:after="0" w:line="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D7C75" w:rsidRPr="00CD7C75" w:rsidTr="00B41A39">
        <w:tc>
          <w:tcPr>
            <w:tcW w:w="2268" w:type="dxa"/>
            <w:tcBorders>
              <w:right w:val="single" w:sz="4" w:space="0" w:color="auto"/>
            </w:tcBorders>
          </w:tcPr>
          <w:p w:rsidR="00CD7C75" w:rsidRPr="00CD7C75" w:rsidRDefault="00CD7C75" w:rsidP="00CD7C75">
            <w:pPr>
              <w:autoSpaceDE w:val="0"/>
              <w:autoSpaceDN w:val="0"/>
              <w:adjustRightInd w:val="0"/>
              <w:spacing w:after="0" w:line="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C75" w:rsidRPr="00CD7C75" w:rsidRDefault="00CD7C75" w:rsidP="00CD7C75">
            <w:pPr>
              <w:autoSpaceDE w:val="0"/>
              <w:autoSpaceDN w:val="0"/>
              <w:adjustRightInd w:val="0"/>
              <w:spacing w:after="0" w:line="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4" w:type="dxa"/>
            <w:tcBorders>
              <w:left w:val="single" w:sz="4" w:space="0" w:color="auto"/>
            </w:tcBorders>
          </w:tcPr>
          <w:p w:rsidR="00CD7C75" w:rsidRPr="00CD7C75" w:rsidRDefault="00CD7C75" w:rsidP="00CD7C75">
            <w:pPr>
              <w:autoSpaceDE w:val="0"/>
              <w:autoSpaceDN w:val="0"/>
              <w:adjustRightInd w:val="0"/>
              <w:spacing w:after="0" w:line="17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D7C75" w:rsidRPr="00CD7C75" w:rsidRDefault="00CD7C75" w:rsidP="00CD7C75">
      <w:pPr>
        <w:autoSpaceDE w:val="0"/>
        <w:autoSpaceDN w:val="0"/>
        <w:adjustRightInd w:val="0"/>
        <w:spacing w:after="0" w:line="1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 xml:space="preserve">    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  <w:t xml:space="preserve">       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Прочие   сведения   по  установлению  границ  раздела  эксплуатационной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  <w:t xml:space="preserve">  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ответственности сторон ____________________________________________________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  <w:t>______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.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 xml:space="preserve">    10.  Замечания  к  выполнению работ по подключению на момент подписания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настоящего акта у сторон отсутствуют.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 xml:space="preserve">    11. 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  <w:t xml:space="preserve"> 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Прочие сведения __________________________________________________.</w:t>
      </w:r>
    </w:p>
    <w:p w:rsidR="00CD7C75" w:rsidRPr="00CD7C75" w:rsidRDefault="00CD7C75" w:rsidP="00CD7C75">
      <w:pPr>
        <w:autoSpaceDE w:val="0"/>
        <w:autoSpaceDN w:val="0"/>
        <w:adjustRightInd w:val="0"/>
        <w:spacing w:after="60" w:line="17" w:lineRule="atLeast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</w:pP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 xml:space="preserve">    12.  Настоящий  акт составлен в 2 экземплярах (по одному экземпляру для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eastAsia="x-none"/>
        </w:rPr>
        <w:t xml:space="preserve"> </w:t>
      </w:r>
      <w:r w:rsidRPr="00CD7C75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каждой из сторон), имеющих одинаковую юридическую силу.</w:t>
      </w:r>
    </w:p>
    <w:p w:rsidR="00CD7C75" w:rsidRPr="007D5363" w:rsidRDefault="00CD7C75" w:rsidP="00CD7C75">
      <w:pPr>
        <w:autoSpaceDE w:val="0"/>
        <w:autoSpaceDN w:val="0"/>
        <w:adjustRightInd w:val="0"/>
        <w:spacing w:after="60" w:line="240" w:lineRule="auto"/>
        <w:jc w:val="center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</w:pPr>
      <w:r w:rsidRPr="007D5363">
        <w:rPr>
          <w:rFonts w:ascii="Times New Roman" w:eastAsia="Times New Roman" w:hAnsi="Times New Roman" w:cs="Times New Roman"/>
          <w:kern w:val="32"/>
          <w:sz w:val="24"/>
          <w:szCs w:val="24"/>
          <w:lang w:val="x-none" w:eastAsia="x-none"/>
        </w:rPr>
        <w:t>ПОДПИСИ: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15"/>
        <w:gridCol w:w="4730"/>
      </w:tblGrid>
      <w:tr w:rsidR="00CD7C75" w:rsidRPr="007D5363" w:rsidTr="00B41A39">
        <w:tc>
          <w:tcPr>
            <w:tcW w:w="4901" w:type="dxa"/>
            <w:shd w:val="clear" w:color="auto" w:fill="auto"/>
          </w:tcPr>
          <w:p w:rsidR="00CD7C75" w:rsidRPr="007D5363" w:rsidRDefault="00CD7C75" w:rsidP="00CD7C75">
            <w:pPr>
              <w:spacing w:before="240" w:after="60" w:line="18" w:lineRule="atLeast"/>
              <w:ind w:right="21"/>
              <w:jc w:val="both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53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ИСПОЛНИТЕЛЬ:</w:t>
            </w:r>
          </w:p>
        </w:tc>
        <w:tc>
          <w:tcPr>
            <w:tcW w:w="4954" w:type="dxa"/>
            <w:shd w:val="clear" w:color="auto" w:fill="auto"/>
          </w:tcPr>
          <w:p w:rsidR="00CD7C75" w:rsidRPr="007D5363" w:rsidRDefault="00CD7C75" w:rsidP="00CD7C75">
            <w:pPr>
              <w:spacing w:before="240" w:after="60" w:line="18" w:lineRule="atLeast"/>
              <w:ind w:right="21"/>
              <w:jc w:val="both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53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ЗАЯВИТЕЛЬ:</w:t>
            </w:r>
          </w:p>
        </w:tc>
      </w:tr>
      <w:tr w:rsidR="00CD7C75" w:rsidRPr="007D5363" w:rsidTr="00B41A39">
        <w:tc>
          <w:tcPr>
            <w:tcW w:w="4901" w:type="dxa"/>
            <w:shd w:val="clear" w:color="auto" w:fill="auto"/>
          </w:tcPr>
          <w:p w:rsidR="00CD7C75" w:rsidRPr="007D5363" w:rsidRDefault="00CD7C75" w:rsidP="00CD7C75">
            <w:pPr>
              <w:spacing w:after="0" w:line="1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D7C75" w:rsidRPr="007D5363" w:rsidRDefault="007D5363" w:rsidP="00CD7C75">
            <w:pPr>
              <w:spacing w:after="0" w:line="1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3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______________ / А. А. Егорова /</w:t>
            </w:r>
            <w:r w:rsidR="00CD7C75" w:rsidRPr="007D53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/>
            </w:r>
            <w:proofErr w:type="spellStart"/>
            <w:r w:rsidR="00CD7C75" w:rsidRPr="007D53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/>
            </w:r>
            <w:proofErr w:type="spellEnd"/>
          </w:p>
          <w:p w:rsidR="00CD7C75" w:rsidRPr="007D5363" w:rsidRDefault="00CD7C75" w:rsidP="00CD7C75">
            <w:pPr>
              <w:spacing w:after="0" w:line="18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54" w:type="dxa"/>
            <w:shd w:val="clear" w:color="auto" w:fill="auto"/>
          </w:tcPr>
          <w:p w:rsidR="00CD7C75" w:rsidRPr="007D5363" w:rsidRDefault="00CD7C75" w:rsidP="00CD7C75">
            <w:pPr>
              <w:spacing w:before="240" w:after="60" w:line="18" w:lineRule="atLeast"/>
              <w:ind w:right="21"/>
              <w:jc w:val="both"/>
              <w:outlineLvl w:val="5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D53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_____________________                       </w:t>
            </w:r>
          </w:p>
        </w:tc>
      </w:tr>
    </w:tbl>
    <w:p w:rsidR="00CD7C75" w:rsidRPr="007D5363" w:rsidRDefault="00CD7C75" w:rsidP="00CD7C75">
      <w:pPr>
        <w:spacing w:before="240" w:after="60" w:line="18" w:lineRule="atLeast"/>
        <w:ind w:right="21"/>
        <w:jc w:val="both"/>
        <w:outlineLvl w:val="5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D53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М.П.                                      </w:t>
      </w:r>
      <w:bookmarkStart w:id="0" w:name="_GoBack"/>
      <w:bookmarkEnd w:id="0"/>
      <w:r w:rsidRPr="007D536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М.П.</w:t>
      </w:r>
    </w:p>
    <w:p w:rsidR="004D06B2" w:rsidRDefault="007D5363"/>
    <w:sectPr w:rsidR="004D0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BF3"/>
    <w:rsid w:val="00012BF3"/>
    <w:rsid w:val="005D1381"/>
    <w:rsid w:val="007D5363"/>
    <w:rsid w:val="00B84D96"/>
    <w:rsid w:val="00CA3965"/>
    <w:rsid w:val="00CD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DF0850-E43B-4429-89E6-D725ABA8C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644</Words>
  <Characters>3671</Characters>
  <Application>Microsoft Office Word</Application>
  <DocSecurity>0</DocSecurity>
  <Lines>30</Lines>
  <Paragraphs>8</Paragraphs>
  <ScaleCrop>false</ScaleCrop>
  <Company>МУП БГО ВО «Борисоглебские теплосети»</Company>
  <LinksUpToDate>false</LinksUpToDate>
  <CharactersWithSpaces>4307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МУП БГО ВО «Борисоглебские теплосети»</dc:creator>
  <cp:keywords/>
  <dc:description/>
  <cp:lastModifiedBy>МУП БГО ВО «Борисоглебские теплосети»</cp:lastModifiedBy>
  <cp:revision>4</cp:revision>
  <dcterms:created xsi:type="dcterms:W3CDTF">2020-08-17T11:21:00Z</dcterms:created>
  <dcterms:modified xsi:type="dcterms:W3CDTF">2026-10-12T11:35:00Z</dcterms:modified>
</cp:coreProperties>
</file>